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E0" w:rsidRPr="00806D72" w:rsidRDefault="008906E0" w:rsidP="000A0463">
      <w:pPr>
        <w:jc w:val="right"/>
        <w:rPr>
          <w:b/>
          <w:sz w:val="22"/>
          <w:szCs w:val="22"/>
        </w:rPr>
      </w:pPr>
      <w:r w:rsidRPr="00806D72">
        <w:rPr>
          <w:b/>
          <w:sz w:val="22"/>
          <w:szCs w:val="22"/>
        </w:rPr>
        <w:tab/>
        <w:t>Приложение №1</w:t>
      </w:r>
    </w:p>
    <w:p w:rsidR="000A0463" w:rsidRPr="00806D72" w:rsidRDefault="000A0463" w:rsidP="000A0463">
      <w:pPr>
        <w:jc w:val="right"/>
        <w:rPr>
          <w:sz w:val="22"/>
          <w:szCs w:val="22"/>
        </w:rPr>
      </w:pPr>
      <w:r w:rsidRPr="00806D72">
        <w:rPr>
          <w:sz w:val="22"/>
          <w:szCs w:val="22"/>
        </w:rPr>
        <w:t>к Договору на выпо</w:t>
      </w:r>
      <w:r w:rsidR="00662B46">
        <w:rPr>
          <w:sz w:val="22"/>
          <w:szCs w:val="22"/>
        </w:rPr>
        <w:t>лнение работ по ремонту дворовой территорий многоквартирного дома</w:t>
      </w:r>
    </w:p>
    <w:p w:rsidR="008906E0" w:rsidRPr="00806D72" w:rsidRDefault="008906E0" w:rsidP="008906E0">
      <w:pPr>
        <w:jc w:val="right"/>
        <w:rPr>
          <w:sz w:val="22"/>
          <w:szCs w:val="22"/>
        </w:rPr>
      </w:pPr>
      <w:r w:rsidRPr="00806D72">
        <w:rPr>
          <w:sz w:val="22"/>
          <w:szCs w:val="22"/>
        </w:rPr>
        <w:t>№ ______ от «____» ________ 20 ____ г.</w:t>
      </w:r>
    </w:p>
    <w:p w:rsidR="008906E0" w:rsidRPr="00806D72" w:rsidRDefault="008906E0" w:rsidP="00B87787">
      <w:pPr>
        <w:tabs>
          <w:tab w:val="left" w:pos="7050"/>
        </w:tabs>
        <w:rPr>
          <w:b/>
          <w:sz w:val="22"/>
          <w:szCs w:val="22"/>
        </w:rPr>
      </w:pPr>
    </w:p>
    <w:p w:rsidR="008906E0" w:rsidRPr="00806D72" w:rsidRDefault="008906E0" w:rsidP="00B87787">
      <w:pPr>
        <w:jc w:val="center"/>
        <w:rPr>
          <w:b/>
          <w:sz w:val="22"/>
          <w:szCs w:val="22"/>
        </w:rPr>
      </w:pPr>
      <w:r w:rsidRPr="00806D72">
        <w:rPr>
          <w:b/>
          <w:sz w:val="22"/>
          <w:szCs w:val="22"/>
        </w:rPr>
        <w:t>ТЕХ</w:t>
      </w:r>
      <w:r w:rsidR="00637B4A">
        <w:rPr>
          <w:b/>
          <w:sz w:val="22"/>
          <w:szCs w:val="22"/>
        </w:rPr>
        <w:t>НОЛОГ</w:t>
      </w:r>
      <w:r w:rsidRPr="00806D72">
        <w:rPr>
          <w:b/>
          <w:sz w:val="22"/>
          <w:szCs w:val="22"/>
        </w:rPr>
        <w:t>ИЧЕСКОЕ ЗАДАНИЕ</w:t>
      </w:r>
    </w:p>
    <w:p w:rsidR="00196F42" w:rsidRPr="00806D72" w:rsidRDefault="00196F42" w:rsidP="00B87787">
      <w:pPr>
        <w:jc w:val="center"/>
        <w:rPr>
          <w:b/>
          <w:sz w:val="22"/>
          <w:szCs w:val="22"/>
        </w:rPr>
      </w:pPr>
    </w:p>
    <w:p w:rsidR="008906E0" w:rsidRPr="00806D72" w:rsidRDefault="008906E0" w:rsidP="000A0463">
      <w:pPr>
        <w:pStyle w:val="ae"/>
        <w:numPr>
          <w:ilvl w:val="0"/>
          <w:numId w:val="21"/>
        </w:numPr>
        <w:ind w:left="284" w:hanging="284"/>
        <w:rPr>
          <w:rFonts w:ascii="Times New Roman" w:hAnsi="Times New Roman"/>
          <w:b/>
          <w:i/>
          <w:color w:val="000000"/>
        </w:rPr>
      </w:pPr>
      <w:r w:rsidRPr="00806D72">
        <w:rPr>
          <w:rFonts w:ascii="Times New Roman" w:hAnsi="Times New Roman"/>
          <w:b/>
          <w:i/>
          <w:color w:val="000000"/>
        </w:rPr>
        <w:t>Общие положения:</w:t>
      </w:r>
    </w:p>
    <w:p w:rsidR="008906E0" w:rsidRPr="00806D72" w:rsidRDefault="008906E0" w:rsidP="000A046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806D72">
        <w:rPr>
          <w:b/>
          <w:sz w:val="22"/>
          <w:szCs w:val="22"/>
        </w:rPr>
        <w:t>Вид работ:</w:t>
      </w:r>
      <w:r w:rsidRPr="00806D72">
        <w:rPr>
          <w:color w:val="000000"/>
          <w:sz w:val="22"/>
          <w:szCs w:val="22"/>
        </w:rPr>
        <w:t xml:space="preserve"> </w:t>
      </w:r>
      <w:r w:rsidR="00763CED">
        <w:rPr>
          <w:color w:val="000000"/>
          <w:sz w:val="22"/>
          <w:szCs w:val="22"/>
        </w:rPr>
        <w:t xml:space="preserve">ремонт </w:t>
      </w:r>
      <w:r w:rsidR="00ED358B">
        <w:rPr>
          <w:color w:val="000000"/>
          <w:sz w:val="22"/>
          <w:szCs w:val="22"/>
        </w:rPr>
        <w:t>д</w:t>
      </w:r>
      <w:r w:rsidR="00763CED">
        <w:rPr>
          <w:color w:val="000000"/>
          <w:sz w:val="22"/>
          <w:szCs w:val="22"/>
        </w:rPr>
        <w:t>вор</w:t>
      </w:r>
      <w:r w:rsidR="00ED358B">
        <w:rPr>
          <w:color w:val="000000"/>
          <w:sz w:val="22"/>
          <w:szCs w:val="22"/>
        </w:rPr>
        <w:t>овой</w:t>
      </w:r>
      <w:r w:rsidR="00662B46">
        <w:rPr>
          <w:color w:val="000000"/>
          <w:sz w:val="22"/>
          <w:szCs w:val="22"/>
        </w:rPr>
        <w:t xml:space="preserve"> территории многоквартирн</w:t>
      </w:r>
      <w:r w:rsidR="00ED358B">
        <w:rPr>
          <w:color w:val="000000"/>
          <w:sz w:val="22"/>
          <w:szCs w:val="22"/>
        </w:rPr>
        <w:t>ого</w:t>
      </w:r>
      <w:r w:rsidR="00662B46">
        <w:rPr>
          <w:color w:val="000000"/>
          <w:sz w:val="22"/>
          <w:szCs w:val="22"/>
        </w:rPr>
        <w:t xml:space="preserve"> дома.</w:t>
      </w:r>
      <w:r w:rsidR="008604A4" w:rsidRPr="00806D72">
        <w:rPr>
          <w:color w:val="000000"/>
          <w:sz w:val="22"/>
          <w:szCs w:val="22"/>
        </w:rPr>
        <w:t xml:space="preserve"> </w:t>
      </w:r>
    </w:p>
    <w:p w:rsidR="00E1017C" w:rsidRPr="00E1017C" w:rsidRDefault="008906E0" w:rsidP="00AB4A02">
      <w:pPr>
        <w:numPr>
          <w:ilvl w:val="0"/>
          <w:numId w:val="7"/>
        </w:numPr>
        <w:tabs>
          <w:tab w:val="left" w:pos="284"/>
        </w:tabs>
        <w:jc w:val="both"/>
      </w:pPr>
      <w:r w:rsidRPr="00E1017C">
        <w:rPr>
          <w:b/>
          <w:sz w:val="22"/>
          <w:szCs w:val="22"/>
        </w:rPr>
        <w:t>Период выполнения работ:</w:t>
      </w:r>
      <w:r w:rsidRPr="00ED358B">
        <w:rPr>
          <w:sz w:val="22"/>
          <w:szCs w:val="22"/>
        </w:rPr>
        <w:t xml:space="preserve"> </w:t>
      </w:r>
      <w:r w:rsidR="009D615B">
        <w:rPr>
          <w:sz w:val="21"/>
          <w:szCs w:val="21"/>
        </w:rPr>
        <w:t>начало работ 15</w:t>
      </w:r>
      <w:r w:rsidR="00E1017C">
        <w:rPr>
          <w:sz w:val="21"/>
          <w:szCs w:val="21"/>
        </w:rPr>
        <w:t>.</w:t>
      </w:r>
      <w:r w:rsidR="00C4656B">
        <w:rPr>
          <w:sz w:val="21"/>
          <w:szCs w:val="21"/>
        </w:rPr>
        <w:t>06.2022</w:t>
      </w:r>
      <w:r w:rsidR="009D615B">
        <w:rPr>
          <w:sz w:val="21"/>
          <w:szCs w:val="21"/>
        </w:rPr>
        <w:t xml:space="preserve"> года, окончание работ 15.09.2022</w:t>
      </w:r>
      <w:r w:rsidR="00E1017C">
        <w:rPr>
          <w:sz w:val="21"/>
          <w:szCs w:val="21"/>
        </w:rPr>
        <w:t xml:space="preserve"> года </w:t>
      </w:r>
      <w:r w:rsidR="00E1017C">
        <w:rPr>
          <w:b/>
          <w:sz w:val="21"/>
          <w:szCs w:val="21"/>
        </w:rPr>
        <w:t xml:space="preserve">  </w:t>
      </w:r>
    </w:p>
    <w:p w:rsidR="008906E0" w:rsidRPr="00E1017C" w:rsidRDefault="008906E0" w:rsidP="00AB4A02">
      <w:pPr>
        <w:numPr>
          <w:ilvl w:val="0"/>
          <w:numId w:val="7"/>
        </w:numPr>
        <w:tabs>
          <w:tab w:val="left" w:pos="284"/>
        </w:tabs>
        <w:jc w:val="both"/>
      </w:pPr>
      <w:r w:rsidRPr="00E1017C">
        <w:rPr>
          <w:b/>
        </w:rPr>
        <w:t>Объект:</w:t>
      </w:r>
      <w:r w:rsidR="00ED358B" w:rsidRPr="00E1017C">
        <w:rPr>
          <w:b/>
        </w:rPr>
        <w:t xml:space="preserve"> </w:t>
      </w:r>
      <w:r w:rsidR="00662B46" w:rsidRPr="00E1017C">
        <w:t>располож</w:t>
      </w:r>
      <w:r w:rsidR="00ED358B" w:rsidRPr="00E1017C">
        <w:t xml:space="preserve">енный по адресу: г. Норильск, </w:t>
      </w:r>
      <w:r w:rsidR="00662B46" w:rsidRPr="00E1017C">
        <w:rPr>
          <w:b/>
        </w:rPr>
        <w:t xml:space="preserve">ул. </w:t>
      </w:r>
      <w:r w:rsidR="009D615B">
        <w:rPr>
          <w:b/>
        </w:rPr>
        <w:t>Норильская</w:t>
      </w:r>
      <w:r w:rsidR="00662B46" w:rsidRPr="00E1017C">
        <w:rPr>
          <w:b/>
        </w:rPr>
        <w:t xml:space="preserve">, д. </w:t>
      </w:r>
      <w:r w:rsidR="009D615B">
        <w:rPr>
          <w:b/>
        </w:rPr>
        <w:t>22</w:t>
      </w:r>
      <w:r w:rsidR="00C4656B">
        <w:rPr>
          <w:b/>
        </w:rPr>
        <w:t xml:space="preserve">, д.24, </w:t>
      </w:r>
      <w:r w:rsidR="00EC63C4">
        <w:rPr>
          <w:b/>
        </w:rPr>
        <w:t>д.</w:t>
      </w:r>
      <w:r w:rsidR="00C4656B">
        <w:rPr>
          <w:b/>
        </w:rPr>
        <w:t>26</w:t>
      </w:r>
      <w:r w:rsidR="00662B46" w:rsidRPr="00E1017C">
        <w:rPr>
          <w:b/>
        </w:rPr>
        <w:t>.</w:t>
      </w:r>
    </w:p>
    <w:p w:rsidR="008906E0" w:rsidRPr="00806D72" w:rsidRDefault="008906E0" w:rsidP="000A0463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06D72">
        <w:rPr>
          <w:rFonts w:ascii="Times New Roman" w:hAnsi="Times New Roman"/>
          <w:b/>
        </w:rPr>
        <w:t xml:space="preserve">Объем выполняемых работ: </w:t>
      </w:r>
      <w:r w:rsidR="00FD6B03">
        <w:rPr>
          <w:rFonts w:ascii="Times New Roman" w:hAnsi="Times New Roman"/>
        </w:rPr>
        <w:t xml:space="preserve">в соответствии с локальным сметным расчетами, схемами асфальтировки </w:t>
      </w:r>
      <w:r w:rsidR="008604A4" w:rsidRPr="00806D72">
        <w:rPr>
          <w:rFonts w:ascii="Times New Roman" w:hAnsi="Times New Roman"/>
        </w:rPr>
        <w:t>и техническим заданием</w:t>
      </w:r>
      <w:r w:rsidR="00FD6B03">
        <w:rPr>
          <w:rFonts w:ascii="Times New Roman" w:hAnsi="Times New Roman"/>
        </w:rPr>
        <w:t>.</w:t>
      </w:r>
    </w:p>
    <w:p w:rsidR="008906E0" w:rsidRPr="00806D72" w:rsidRDefault="008906E0" w:rsidP="000A0463">
      <w:pPr>
        <w:pStyle w:val="a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06D72">
        <w:rPr>
          <w:rStyle w:val="af"/>
          <w:rFonts w:ascii="Times New Roman" w:hAnsi="Times New Roman"/>
          <w:bdr w:val="none" w:sz="0" w:space="0" w:color="auto" w:frame="1"/>
        </w:rPr>
        <w:t xml:space="preserve">   Условия выполнения работ:</w:t>
      </w:r>
      <w:r w:rsidRPr="00806D72">
        <w:rPr>
          <w:rStyle w:val="apple-converted-space"/>
          <w:rFonts w:ascii="Times New Roman" w:hAnsi="Times New Roman"/>
        </w:rPr>
        <w:t> </w:t>
      </w:r>
      <w:r w:rsidRPr="00806D72">
        <w:rPr>
          <w:rFonts w:ascii="Times New Roman" w:hAnsi="Times New Roman"/>
        </w:rPr>
        <w:t xml:space="preserve">в полном соответствии с условиями Договора, требованиями настоящего технического задания и </w:t>
      </w:r>
      <w:r w:rsidR="008604A4" w:rsidRPr="00806D72">
        <w:rPr>
          <w:rFonts w:ascii="Times New Roman" w:hAnsi="Times New Roman"/>
        </w:rPr>
        <w:t>сметной документацией</w:t>
      </w:r>
      <w:r w:rsidRPr="00806D72">
        <w:rPr>
          <w:rFonts w:ascii="Times New Roman" w:hAnsi="Times New Roman"/>
        </w:rPr>
        <w:t>.</w:t>
      </w:r>
    </w:p>
    <w:p w:rsidR="008906E0" w:rsidRPr="00806D72" w:rsidRDefault="008906E0" w:rsidP="00B87787">
      <w:pPr>
        <w:spacing w:line="276" w:lineRule="auto"/>
        <w:rPr>
          <w:b/>
          <w:i/>
          <w:color w:val="000000"/>
          <w:sz w:val="22"/>
          <w:szCs w:val="22"/>
        </w:rPr>
      </w:pPr>
    </w:p>
    <w:p w:rsidR="008906E0" w:rsidRPr="00806D72" w:rsidRDefault="008906E0" w:rsidP="008604A4">
      <w:pPr>
        <w:pStyle w:val="ae"/>
        <w:numPr>
          <w:ilvl w:val="0"/>
          <w:numId w:val="21"/>
        </w:numPr>
        <w:tabs>
          <w:tab w:val="left" w:pos="284"/>
        </w:tabs>
        <w:ind w:hanging="720"/>
        <w:jc w:val="both"/>
        <w:rPr>
          <w:rFonts w:ascii="Times New Roman" w:hAnsi="Times New Roman"/>
          <w:b/>
          <w:i/>
        </w:rPr>
      </w:pPr>
      <w:r w:rsidRPr="00806D72">
        <w:rPr>
          <w:rFonts w:ascii="Times New Roman" w:hAnsi="Times New Roman"/>
          <w:b/>
          <w:i/>
        </w:rPr>
        <w:t xml:space="preserve">Общие требования к "Подрядчику" при производстве работ: </w:t>
      </w:r>
    </w:p>
    <w:p w:rsidR="009E20D5" w:rsidRPr="00806D72" w:rsidRDefault="008604A4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 xml:space="preserve">Выполнить все работы в соответствии с техническим заданием, локальным сметным расчетом, «Методическими рекомендациями по ремонту и содержанию автомобильных дорог общего пользования», принятым и введенным в действие Письмом Государственной службы дорожного хозяйства Министерства транспорта Российской Федерации от 17.03.2004 № ОС – 28/1270-ис, «Классификация работ по капитальному ремонту, ремонту и содержанию автомобильных дорог», утвержденной Приказом Минтранса РФ от 16.11.2012 №402, СП </w:t>
      </w:r>
      <w:r w:rsidR="00891DF1" w:rsidRPr="00806D72">
        <w:rPr>
          <w:b w:val="0"/>
          <w:color w:val="000000"/>
          <w:sz w:val="22"/>
          <w:szCs w:val="22"/>
        </w:rPr>
        <w:t xml:space="preserve">78.13330.2012 «Свод правил. Автомобильные дороги.» Актуализированная редакция, СНиП 3.06.03-85, СНиП 3.03.01-87 «Несущие и ограждающие конструкции», СНиП </w:t>
      </w:r>
      <w:r w:rsidR="00891DF1" w:rsidRPr="00806D72">
        <w:rPr>
          <w:b w:val="0"/>
          <w:color w:val="000000"/>
          <w:sz w:val="22"/>
          <w:szCs w:val="22"/>
          <w:lang w:val="en-US"/>
        </w:rPr>
        <w:t>III</w:t>
      </w:r>
      <w:r w:rsidR="00891DF1" w:rsidRPr="00806D72">
        <w:rPr>
          <w:b w:val="0"/>
          <w:color w:val="000000"/>
          <w:sz w:val="22"/>
          <w:szCs w:val="22"/>
        </w:rPr>
        <w:t xml:space="preserve">-10-75 «Правила производства и приемки работ. Благоустройство территории» с надлежащим качеством, в полном объеме и сроки, предусмотренные </w:t>
      </w:r>
      <w:r w:rsidR="00C31C1C" w:rsidRPr="00806D72">
        <w:rPr>
          <w:b w:val="0"/>
          <w:color w:val="000000"/>
          <w:sz w:val="22"/>
          <w:szCs w:val="22"/>
        </w:rPr>
        <w:t>настоящим Договором и сдать результат Заказчику.</w:t>
      </w:r>
    </w:p>
    <w:p w:rsidR="00C31C1C" w:rsidRPr="00806D72" w:rsidRDefault="00C31C1C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>Работы по асфальтировке выполнять в соответствии с «Техническими правилами ремонта и содержания</w:t>
      </w:r>
      <w:r w:rsidR="00CA2F6C" w:rsidRPr="00806D72">
        <w:rPr>
          <w:b w:val="0"/>
          <w:color w:val="000000"/>
          <w:sz w:val="22"/>
          <w:szCs w:val="22"/>
        </w:rPr>
        <w:t>,</w:t>
      </w:r>
      <w:r w:rsidRPr="00806D72">
        <w:rPr>
          <w:b w:val="0"/>
          <w:color w:val="000000"/>
          <w:sz w:val="22"/>
          <w:szCs w:val="22"/>
        </w:rPr>
        <w:t xml:space="preserve"> автомобильных дорог» (ВСН24-83), «Классификацией работ по ремонту и содержанию автомобильных дорог общего пользования», СНиП 3.06.03-85 «Автомобильные дороги».</w:t>
      </w:r>
    </w:p>
    <w:p w:rsidR="00C31C1C" w:rsidRPr="00806D72" w:rsidRDefault="00C31C1C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 xml:space="preserve">«Подрядчику» необходимо учесть, что работы будут выполняться в условиях </w:t>
      </w:r>
      <w:r w:rsidR="00CA2F6C" w:rsidRPr="00806D72">
        <w:rPr>
          <w:b w:val="0"/>
          <w:color w:val="000000"/>
          <w:sz w:val="22"/>
          <w:szCs w:val="22"/>
        </w:rPr>
        <w:t>эксплуатирующего</w:t>
      </w:r>
      <w:r w:rsidRPr="00806D72">
        <w:rPr>
          <w:b w:val="0"/>
          <w:color w:val="000000"/>
          <w:sz w:val="22"/>
          <w:szCs w:val="22"/>
        </w:rPr>
        <w:t xml:space="preserve"> жилого дома. Согласно Закону красноярского края о внесении изменений в статьи 1.1 и 1.3 Закона края «Об Административных правонарушениях</w:t>
      </w:r>
      <w:r w:rsidR="0005306D" w:rsidRPr="00806D72">
        <w:rPr>
          <w:b w:val="0"/>
          <w:color w:val="000000"/>
          <w:sz w:val="22"/>
          <w:szCs w:val="22"/>
        </w:rPr>
        <w:t>»,</w:t>
      </w:r>
      <w:r w:rsidR="0005306D">
        <w:rPr>
          <w:b w:val="0"/>
          <w:color w:val="000000"/>
          <w:sz w:val="22"/>
          <w:szCs w:val="22"/>
        </w:rPr>
        <w:t xml:space="preserve"> работы</w:t>
      </w:r>
      <w:r w:rsidRPr="00806D72">
        <w:rPr>
          <w:b w:val="0"/>
          <w:color w:val="000000"/>
          <w:sz w:val="22"/>
          <w:szCs w:val="22"/>
        </w:rPr>
        <w:t xml:space="preserve"> производить с 9-00 до 22-00 в будни и в субботу, воскресенье – выходной.</w:t>
      </w:r>
    </w:p>
    <w:p w:rsidR="00C31C1C" w:rsidRDefault="00C31C1C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>Работы выполняются из материалов «Подрядчика». Все материалы, инструменты, используемые при выполнении работ, должны соответствовать нормативным требованиям, иметь все необходимые сертификаты качества, сертификаты соответствия, удостоверяющие их качество.</w:t>
      </w:r>
    </w:p>
    <w:p w:rsidR="000C20EA" w:rsidRPr="000C20EA" w:rsidRDefault="000C20EA" w:rsidP="003D3968">
      <w:pPr>
        <w:pStyle w:val="5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284"/>
        <w:jc w:val="both"/>
        <w:textAlignment w:val="baseline"/>
        <w:rPr>
          <w:b w:val="0"/>
          <w:spacing w:val="1"/>
          <w:sz w:val="22"/>
          <w:szCs w:val="22"/>
        </w:rPr>
      </w:pPr>
      <w:r w:rsidRPr="000C20EA">
        <w:rPr>
          <w:b w:val="0"/>
          <w:sz w:val="22"/>
          <w:szCs w:val="22"/>
        </w:rPr>
        <w:t>На объекте подрядная организация ведет общий журнал производства работ КС-6, и выполняет полный пакет исполнительной документации.</w:t>
      </w:r>
    </w:p>
    <w:p w:rsidR="00C31C1C" w:rsidRPr="00806D72" w:rsidRDefault="00C31C1C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 xml:space="preserve">При выполнении приемочного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«Заказчиком», в противном случае «Заказчик» </w:t>
      </w:r>
      <w:r w:rsidR="00E6319E" w:rsidRPr="00806D72">
        <w:rPr>
          <w:b w:val="0"/>
          <w:color w:val="000000"/>
          <w:sz w:val="22"/>
          <w:szCs w:val="22"/>
        </w:rPr>
        <w:t>вправе требовать от «Исполнителя» вскрыть любую часть работ, а затем восстановить их за счет средств «Подрядчика».</w:t>
      </w:r>
    </w:p>
    <w:p w:rsidR="00E6319E" w:rsidRPr="00806D72" w:rsidRDefault="00E6319E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>Приемка выполненных работ осуществляется комиссией с подписанием акта приемки в эксплуатацию рабочей комиссией законченным капитальным ремонтом части (очереди) объекта.</w:t>
      </w:r>
    </w:p>
    <w:p w:rsidR="00E6319E" w:rsidRPr="00806D72" w:rsidRDefault="00E6319E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</w:t>
      </w:r>
      <w:r w:rsidR="0005306D" w:rsidRPr="00806D72">
        <w:rPr>
          <w:b w:val="0"/>
          <w:color w:val="000000"/>
          <w:sz w:val="22"/>
          <w:szCs w:val="22"/>
        </w:rPr>
        <w:t>согласно законодательству</w:t>
      </w:r>
      <w:r w:rsidRPr="00806D72">
        <w:rPr>
          <w:b w:val="0"/>
          <w:color w:val="000000"/>
          <w:sz w:val="22"/>
          <w:szCs w:val="22"/>
        </w:rPr>
        <w:t xml:space="preserve">, «Подрядчик» обязан подать заявку на технические условия и заключения договора электроснабжения с АО «НТЭК» в установленном порядке. Самовольное подключение вышеуказанного оборудования, без оформления и расчета энергообеспечения по выполняемым работам на объекте, с учетом используемых мощностей, </w:t>
      </w:r>
      <w:r w:rsidRPr="00806D72">
        <w:rPr>
          <w:b w:val="0"/>
          <w:color w:val="000000"/>
          <w:sz w:val="22"/>
          <w:szCs w:val="22"/>
          <w:u w:val="single"/>
        </w:rPr>
        <w:t>запрещается.</w:t>
      </w:r>
    </w:p>
    <w:p w:rsidR="00E6319E" w:rsidRPr="00806D72" w:rsidRDefault="00E6319E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lastRenderedPageBreak/>
        <w:t xml:space="preserve">Установка прибора учета и подача напряжения производится после представления пакета необходимых документов и выполнения пунктов, прописанных в технических условиях </w:t>
      </w:r>
      <w:r w:rsidR="004B164F" w:rsidRPr="00806D72">
        <w:rPr>
          <w:b w:val="0"/>
          <w:color w:val="000000"/>
          <w:sz w:val="22"/>
          <w:szCs w:val="22"/>
        </w:rPr>
        <w:t>на подключение к электрическим сетям.</w:t>
      </w:r>
    </w:p>
    <w:p w:rsidR="004B164F" w:rsidRPr="00806D72" w:rsidRDefault="004B164F" w:rsidP="008604A4">
      <w:pPr>
        <w:pStyle w:val="5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806D72">
        <w:rPr>
          <w:b w:val="0"/>
          <w:color w:val="000000"/>
          <w:sz w:val="22"/>
          <w:szCs w:val="22"/>
        </w:rPr>
        <w:t>Мусор складируется на улице в месте, не препятствующим передвижению жителей МКД и транспортных средств. Вывоз мусора осуществлять ежедневно.</w:t>
      </w:r>
    </w:p>
    <w:p w:rsidR="004B164F" w:rsidRPr="00806D72" w:rsidRDefault="004B164F" w:rsidP="004B164F">
      <w:pPr>
        <w:pStyle w:val="5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2"/>
          <w:szCs w:val="22"/>
        </w:rPr>
      </w:pPr>
    </w:p>
    <w:p w:rsidR="004B164F" w:rsidRPr="00806D72" w:rsidRDefault="004B164F" w:rsidP="004B164F">
      <w:pPr>
        <w:pStyle w:val="5"/>
        <w:numPr>
          <w:ilvl w:val="1"/>
          <w:numId w:val="21"/>
        </w:numPr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2"/>
          <w:szCs w:val="22"/>
          <w:u w:val="single"/>
        </w:rPr>
      </w:pPr>
      <w:r w:rsidRPr="00806D72">
        <w:rPr>
          <w:b w:val="0"/>
          <w:color w:val="000000"/>
          <w:sz w:val="22"/>
          <w:szCs w:val="22"/>
          <w:u w:val="single"/>
        </w:rPr>
        <w:t xml:space="preserve"> </w:t>
      </w:r>
      <w:r w:rsidRPr="00806D72">
        <w:rPr>
          <w:i/>
          <w:color w:val="000000"/>
          <w:sz w:val="22"/>
          <w:szCs w:val="22"/>
          <w:u w:val="single"/>
        </w:rPr>
        <w:t>Работающие рабочие должны иметь:</w:t>
      </w:r>
    </w:p>
    <w:p w:rsidR="004B164F" w:rsidRPr="00806D72" w:rsidRDefault="004B164F" w:rsidP="004B164F">
      <w:pPr>
        <w:pStyle w:val="5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hanging="720"/>
        <w:jc w:val="both"/>
        <w:textAlignment w:val="baseline"/>
        <w:rPr>
          <w:b w:val="0"/>
          <w:color w:val="000000"/>
          <w:sz w:val="22"/>
          <w:szCs w:val="22"/>
          <w:u w:val="single"/>
        </w:rPr>
      </w:pPr>
      <w:r w:rsidRPr="00806D72">
        <w:rPr>
          <w:b w:val="0"/>
          <w:color w:val="000000"/>
          <w:sz w:val="22"/>
          <w:szCs w:val="22"/>
        </w:rPr>
        <w:t>Квалификацию, соответствующую характеру выполняемых работ;</w:t>
      </w:r>
    </w:p>
    <w:p w:rsidR="004B164F" w:rsidRPr="00806D72" w:rsidRDefault="004B164F" w:rsidP="004B164F">
      <w:pPr>
        <w:pStyle w:val="5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hanging="720"/>
        <w:jc w:val="both"/>
        <w:textAlignment w:val="baseline"/>
        <w:rPr>
          <w:b w:val="0"/>
          <w:color w:val="000000"/>
          <w:sz w:val="22"/>
          <w:szCs w:val="22"/>
          <w:u w:val="single"/>
        </w:rPr>
      </w:pPr>
      <w:r w:rsidRPr="00806D72">
        <w:rPr>
          <w:b w:val="0"/>
          <w:color w:val="000000"/>
          <w:sz w:val="22"/>
          <w:szCs w:val="22"/>
        </w:rPr>
        <w:t>Испытанную технику,</w:t>
      </w:r>
      <w:r w:rsidR="006A2FF4" w:rsidRPr="00806D72">
        <w:rPr>
          <w:b w:val="0"/>
          <w:color w:val="000000"/>
          <w:sz w:val="22"/>
          <w:szCs w:val="22"/>
        </w:rPr>
        <w:t xml:space="preserve"> спецодежду, спецобувь;</w:t>
      </w:r>
    </w:p>
    <w:p w:rsidR="006A2FF4" w:rsidRPr="00806D72" w:rsidRDefault="006A2FF4" w:rsidP="004B164F">
      <w:pPr>
        <w:pStyle w:val="5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hanging="720"/>
        <w:jc w:val="both"/>
        <w:textAlignment w:val="baseline"/>
        <w:rPr>
          <w:b w:val="0"/>
          <w:color w:val="000000"/>
          <w:sz w:val="22"/>
          <w:szCs w:val="22"/>
          <w:u w:val="single"/>
        </w:rPr>
      </w:pPr>
      <w:r w:rsidRPr="00806D72">
        <w:rPr>
          <w:b w:val="0"/>
          <w:color w:val="000000"/>
          <w:sz w:val="22"/>
          <w:szCs w:val="22"/>
        </w:rPr>
        <w:t>Специальный исправный инструмент.</w:t>
      </w:r>
    </w:p>
    <w:p w:rsidR="004B164F" w:rsidRPr="00806D72" w:rsidRDefault="004B164F" w:rsidP="004B164F">
      <w:pPr>
        <w:pStyle w:val="5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2"/>
          <w:szCs w:val="22"/>
          <w:u w:val="single"/>
        </w:rPr>
      </w:pPr>
    </w:p>
    <w:p w:rsidR="00F75008" w:rsidRPr="00806D72" w:rsidRDefault="008906E0" w:rsidP="00F75008">
      <w:pPr>
        <w:pStyle w:val="ae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i/>
        </w:rPr>
      </w:pPr>
      <w:r w:rsidRPr="00806D72">
        <w:rPr>
          <w:rFonts w:ascii="Times New Roman" w:hAnsi="Times New Roman"/>
          <w:b/>
          <w:bCs/>
          <w:i/>
        </w:rPr>
        <w:t>Организация и порядок оказания услуг</w:t>
      </w:r>
      <w:r w:rsidRPr="00806D72">
        <w:rPr>
          <w:rFonts w:ascii="Times New Roman" w:hAnsi="Times New Roman"/>
          <w:b/>
          <w:i/>
        </w:rPr>
        <w:t>:</w:t>
      </w:r>
    </w:p>
    <w:p w:rsidR="00F75008" w:rsidRPr="00806D72" w:rsidRDefault="008906E0" w:rsidP="00F75008">
      <w:pPr>
        <w:pStyle w:val="ae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b/>
          <w:bCs/>
          <w:i/>
        </w:rPr>
      </w:pPr>
      <w:r w:rsidRPr="00806D72">
        <w:rPr>
          <w:rFonts w:ascii="Times New Roman" w:hAnsi="Times New Roman"/>
        </w:rPr>
        <w:t xml:space="preserve">Перед началом работ «Подрядчик» разрабатывает и согласовывает с «Заказчиком» </w:t>
      </w:r>
      <w:r w:rsidR="006A2FF4" w:rsidRPr="00806D72">
        <w:rPr>
          <w:rFonts w:ascii="Times New Roman" w:hAnsi="Times New Roman"/>
        </w:rPr>
        <w:t xml:space="preserve">и дорожными службами </w:t>
      </w:r>
      <w:r w:rsidRPr="00806D72">
        <w:rPr>
          <w:rFonts w:ascii="Times New Roman" w:hAnsi="Times New Roman"/>
        </w:rPr>
        <w:t>Проект производства работ, включающий в себя технологические указания, меры безопасности, сит</w:t>
      </w:r>
      <w:r w:rsidR="006A2FF4" w:rsidRPr="00806D72">
        <w:rPr>
          <w:rFonts w:ascii="Times New Roman" w:hAnsi="Times New Roman"/>
        </w:rPr>
        <w:t>уационный план и схему движения.</w:t>
      </w:r>
    </w:p>
    <w:p w:rsidR="00765730" w:rsidRDefault="002350A3" w:rsidP="008C7204">
      <w:pPr>
        <w:pStyle w:val="ae"/>
        <w:numPr>
          <w:ilvl w:val="1"/>
          <w:numId w:val="21"/>
        </w:numPr>
        <w:ind w:left="284" w:hanging="284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 xml:space="preserve">Работы по устройству асфальтобетонного покрытия производятся на </w:t>
      </w:r>
      <w:r w:rsidR="0005306D" w:rsidRPr="00806D72">
        <w:rPr>
          <w:rFonts w:ascii="Times New Roman" w:hAnsi="Times New Roman"/>
          <w:bCs/>
        </w:rPr>
        <w:t>ос</w:t>
      </w:r>
      <w:bookmarkStart w:id="0" w:name="_GoBack"/>
      <w:bookmarkEnd w:id="0"/>
      <w:r w:rsidR="0005306D" w:rsidRPr="00806D72">
        <w:rPr>
          <w:rFonts w:ascii="Times New Roman" w:hAnsi="Times New Roman"/>
          <w:bCs/>
        </w:rPr>
        <w:t>новании предоставленн</w:t>
      </w:r>
      <w:r w:rsidR="0005306D">
        <w:rPr>
          <w:rFonts w:ascii="Times New Roman" w:hAnsi="Times New Roman"/>
          <w:bCs/>
        </w:rPr>
        <w:t>ой</w:t>
      </w:r>
      <w:r w:rsidR="0005306D" w:rsidRPr="00806D72">
        <w:rPr>
          <w:rFonts w:ascii="Times New Roman" w:hAnsi="Times New Roman"/>
          <w:bCs/>
        </w:rPr>
        <w:t xml:space="preserve"> Подрядчиком</w:t>
      </w:r>
      <w:r w:rsidRPr="00806D72">
        <w:rPr>
          <w:rFonts w:ascii="Times New Roman" w:hAnsi="Times New Roman"/>
          <w:bCs/>
        </w:rPr>
        <w:t xml:space="preserve"> </w:t>
      </w:r>
      <w:r w:rsidR="0005306D" w:rsidRPr="00806D72">
        <w:rPr>
          <w:rFonts w:ascii="Times New Roman" w:hAnsi="Times New Roman"/>
          <w:bCs/>
        </w:rPr>
        <w:t>геодезической съемки</w:t>
      </w:r>
      <w:r w:rsidR="00765730">
        <w:rPr>
          <w:rFonts w:ascii="Times New Roman" w:hAnsi="Times New Roman"/>
          <w:bCs/>
        </w:rPr>
        <w:t xml:space="preserve"> </w:t>
      </w:r>
      <w:r w:rsidR="00566A37">
        <w:rPr>
          <w:rFonts w:ascii="Times New Roman" w:hAnsi="Times New Roman"/>
          <w:bCs/>
        </w:rPr>
        <w:t>до начала</w:t>
      </w:r>
      <w:r w:rsidR="00765730">
        <w:rPr>
          <w:rFonts w:ascii="Times New Roman" w:hAnsi="Times New Roman"/>
          <w:bCs/>
        </w:rPr>
        <w:t xml:space="preserve"> и в процессе работ.</w:t>
      </w:r>
    </w:p>
    <w:p w:rsidR="008C7204" w:rsidRPr="00806D72" w:rsidRDefault="00765730" w:rsidP="008C7204">
      <w:pPr>
        <w:pStyle w:val="ae"/>
        <w:numPr>
          <w:ilvl w:val="1"/>
          <w:numId w:val="21"/>
        </w:numPr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Согласно </w:t>
      </w:r>
      <w:r w:rsidR="002350A3" w:rsidRPr="00806D72">
        <w:rPr>
          <w:rFonts w:ascii="Times New Roman" w:hAnsi="Times New Roman"/>
          <w:bCs/>
        </w:rPr>
        <w:t xml:space="preserve">дефектной ведомости и </w:t>
      </w:r>
      <w:r w:rsidR="003D3968">
        <w:rPr>
          <w:rFonts w:ascii="Times New Roman" w:hAnsi="Times New Roman"/>
        </w:rPr>
        <w:t>локальным сметным расчетами</w:t>
      </w:r>
      <w:r w:rsidR="002350A3" w:rsidRPr="00806D72">
        <w:rPr>
          <w:rFonts w:ascii="Times New Roman" w:hAnsi="Times New Roman"/>
          <w:bCs/>
        </w:rPr>
        <w:t xml:space="preserve">, </w:t>
      </w:r>
      <w:r w:rsidR="008C7204" w:rsidRPr="00806D72">
        <w:rPr>
          <w:rFonts w:ascii="Times New Roman" w:hAnsi="Times New Roman"/>
          <w:bCs/>
        </w:rPr>
        <w:t>согласованны</w:t>
      </w:r>
      <w:r w:rsidR="003D3968">
        <w:rPr>
          <w:rFonts w:ascii="Times New Roman" w:hAnsi="Times New Roman"/>
          <w:bCs/>
        </w:rPr>
        <w:t>ми</w:t>
      </w:r>
      <w:r w:rsidR="002350A3" w:rsidRPr="00806D72">
        <w:rPr>
          <w:rFonts w:ascii="Times New Roman" w:hAnsi="Times New Roman"/>
          <w:bCs/>
        </w:rPr>
        <w:t xml:space="preserve"> и утвержден</w:t>
      </w:r>
      <w:r w:rsidR="008C7204" w:rsidRPr="00806D72">
        <w:rPr>
          <w:rFonts w:ascii="Times New Roman" w:hAnsi="Times New Roman"/>
          <w:bCs/>
        </w:rPr>
        <w:t>ны</w:t>
      </w:r>
      <w:r w:rsidR="003D3968">
        <w:rPr>
          <w:rFonts w:ascii="Times New Roman" w:hAnsi="Times New Roman"/>
          <w:bCs/>
        </w:rPr>
        <w:t>ми</w:t>
      </w:r>
      <w:r w:rsidR="008C7204" w:rsidRPr="00806D72">
        <w:rPr>
          <w:rFonts w:ascii="Times New Roman" w:hAnsi="Times New Roman"/>
          <w:bCs/>
        </w:rPr>
        <w:t xml:space="preserve"> </w:t>
      </w:r>
      <w:r w:rsidR="0005306D" w:rsidRPr="00806D72">
        <w:rPr>
          <w:rFonts w:ascii="Times New Roman" w:hAnsi="Times New Roman"/>
          <w:bCs/>
        </w:rPr>
        <w:t>к производству</w:t>
      </w:r>
      <w:r w:rsidR="008C7204" w:rsidRPr="00806D72">
        <w:rPr>
          <w:rFonts w:ascii="Times New Roman" w:hAnsi="Times New Roman"/>
          <w:bCs/>
        </w:rPr>
        <w:t xml:space="preserve"> Заказчиком в установленные договором </w:t>
      </w:r>
      <w:r w:rsidR="0005306D" w:rsidRPr="00806D72">
        <w:rPr>
          <w:rFonts w:ascii="Times New Roman" w:hAnsi="Times New Roman"/>
          <w:bCs/>
        </w:rPr>
        <w:t>сроки, выполнить</w:t>
      </w:r>
      <w:r w:rsidR="008C7204" w:rsidRPr="00806D72">
        <w:rPr>
          <w:rFonts w:ascii="Times New Roman" w:hAnsi="Times New Roman"/>
          <w:bCs/>
        </w:rPr>
        <w:t xml:space="preserve"> следующие работы:</w:t>
      </w:r>
    </w:p>
    <w:p w:rsidR="00F75008" w:rsidRPr="00806D72" w:rsidRDefault="00F75008" w:rsidP="008C7204">
      <w:pPr>
        <w:pStyle w:val="ae"/>
        <w:ind w:left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/>
          <w:bCs/>
          <w:i/>
        </w:rPr>
        <w:t xml:space="preserve">- </w:t>
      </w:r>
      <w:r w:rsidR="006A2FF4" w:rsidRPr="00806D72">
        <w:rPr>
          <w:rFonts w:ascii="Times New Roman" w:hAnsi="Times New Roman"/>
        </w:rPr>
        <w:t>срезку поверхностного слоя асфальтобетонных дорожных покрытий методом холодного фрезерования</w:t>
      </w:r>
      <w:r w:rsidR="00EC63C4">
        <w:rPr>
          <w:rFonts w:ascii="Times New Roman" w:hAnsi="Times New Roman"/>
        </w:rPr>
        <w:t xml:space="preserve"> толщиной слоя до 10см</w:t>
      </w:r>
      <w:r w:rsidR="006A2FF4" w:rsidRPr="00806D72">
        <w:rPr>
          <w:rFonts w:ascii="Times New Roman" w:hAnsi="Times New Roman"/>
        </w:rPr>
        <w:t>;</w:t>
      </w:r>
    </w:p>
    <w:p w:rsidR="00F75008" w:rsidRPr="00806D72" w:rsidRDefault="00F75008" w:rsidP="00F75008">
      <w:pPr>
        <w:pStyle w:val="ae"/>
        <w:ind w:left="284"/>
        <w:jc w:val="both"/>
        <w:rPr>
          <w:rFonts w:ascii="Times New Roman" w:hAnsi="Times New Roman"/>
        </w:rPr>
      </w:pPr>
      <w:r w:rsidRPr="00806D72">
        <w:rPr>
          <w:rFonts w:ascii="Times New Roman" w:hAnsi="Times New Roman"/>
          <w:b/>
          <w:bCs/>
          <w:i/>
        </w:rPr>
        <w:t>-</w:t>
      </w:r>
      <w:r w:rsidRPr="00806D72">
        <w:rPr>
          <w:rFonts w:ascii="Times New Roman" w:hAnsi="Times New Roman"/>
        </w:rPr>
        <w:t xml:space="preserve"> </w:t>
      </w:r>
      <w:r w:rsidR="006A2FF4" w:rsidRPr="00806D72">
        <w:rPr>
          <w:rFonts w:ascii="Times New Roman" w:hAnsi="Times New Roman"/>
        </w:rPr>
        <w:t>исправление профиля оснований гравийных без добавления нового материала;</w:t>
      </w:r>
    </w:p>
    <w:p w:rsidR="00024CD7" w:rsidRPr="00024CD7" w:rsidRDefault="00024CD7" w:rsidP="00F75008">
      <w:pPr>
        <w:pStyle w:val="ae"/>
        <w:ind w:left="284"/>
        <w:jc w:val="both"/>
        <w:rPr>
          <w:rFonts w:ascii="Times New Roman" w:hAnsi="Times New Roman"/>
          <w:bCs/>
        </w:rPr>
      </w:pPr>
      <w:r w:rsidRPr="00024CD7">
        <w:rPr>
          <w:rFonts w:ascii="Times New Roman" w:hAnsi="Times New Roman"/>
          <w:b/>
          <w:bCs/>
          <w:i/>
        </w:rPr>
        <w:t>-</w:t>
      </w:r>
      <w:r w:rsidRPr="00024CD7">
        <w:rPr>
          <w:rFonts w:ascii="Times New Roman" w:hAnsi="Times New Roman"/>
          <w:bCs/>
        </w:rPr>
        <w:t xml:space="preserve"> </w:t>
      </w:r>
      <w:r w:rsidRPr="00806D72">
        <w:rPr>
          <w:rFonts w:ascii="Times New Roman" w:hAnsi="Times New Roman"/>
        </w:rPr>
        <w:t>устройство подстилающих и выравнивающих слоев оснований</w:t>
      </w:r>
      <w:r w:rsidRPr="00024CD7">
        <w:rPr>
          <w:rFonts w:ascii="Times New Roman" w:hAnsi="Times New Roman"/>
          <w:bCs/>
        </w:rPr>
        <w:t xml:space="preserve"> из, а/б лома толщ</w:t>
      </w:r>
      <w:r>
        <w:rPr>
          <w:rFonts w:ascii="Times New Roman" w:hAnsi="Times New Roman"/>
          <w:bCs/>
        </w:rPr>
        <w:t>.</w:t>
      </w:r>
      <w:r w:rsidRPr="00024CD7">
        <w:rPr>
          <w:rFonts w:ascii="Times New Roman" w:hAnsi="Times New Roman"/>
          <w:bCs/>
        </w:rPr>
        <w:t xml:space="preserve"> 4 см</w:t>
      </w:r>
      <w:r>
        <w:rPr>
          <w:rFonts w:ascii="Times New Roman" w:hAnsi="Times New Roman"/>
          <w:bCs/>
        </w:rPr>
        <w:t>;</w:t>
      </w:r>
    </w:p>
    <w:p w:rsidR="00F75008" w:rsidRPr="00024CD7" w:rsidRDefault="00024CD7" w:rsidP="00024CD7">
      <w:pPr>
        <w:pStyle w:val="ae"/>
        <w:ind w:left="284"/>
        <w:jc w:val="both"/>
        <w:rPr>
          <w:rFonts w:ascii="Times New Roman" w:hAnsi="Times New Roman"/>
          <w:bCs/>
        </w:rPr>
      </w:pPr>
      <w:r w:rsidRPr="00024CD7">
        <w:rPr>
          <w:rFonts w:ascii="Times New Roman" w:hAnsi="Times New Roman"/>
          <w:b/>
          <w:bCs/>
          <w:i/>
        </w:rPr>
        <w:t>-</w:t>
      </w:r>
      <w:r w:rsidRPr="00024CD7">
        <w:rPr>
          <w:rFonts w:ascii="Times New Roman" w:hAnsi="Times New Roman"/>
          <w:bCs/>
        </w:rPr>
        <w:t xml:space="preserve"> засыпка провалов 30% от площади толщ</w:t>
      </w:r>
      <w:r>
        <w:rPr>
          <w:rFonts w:ascii="Times New Roman" w:hAnsi="Times New Roman"/>
          <w:bCs/>
        </w:rPr>
        <w:t>.</w:t>
      </w:r>
      <w:r w:rsidRPr="00024CD7">
        <w:rPr>
          <w:rFonts w:ascii="Times New Roman" w:hAnsi="Times New Roman"/>
          <w:bCs/>
        </w:rPr>
        <w:t xml:space="preserve"> 20см</w:t>
      </w:r>
      <w:r>
        <w:rPr>
          <w:rFonts w:ascii="Times New Roman" w:hAnsi="Times New Roman"/>
          <w:bCs/>
        </w:rPr>
        <w:t>;</w:t>
      </w:r>
    </w:p>
    <w:p w:rsidR="00FE35E2" w:rsidRPr="00806D72" w:rsidRDefault="00F75008" w:rsidP="00FE35E2">
      <w:pPr>
        <w:pStyle w:val="ae"/>
        <w:ind w:left="284"/>
        <w:jc w:val="both"/>
        <w:rPr>
          <w:rFonts w:ascii="Times New Roman" w:hAnsi="Times New Roman"/>
          <w:b/>
          <w:bCs/>
          <w:i/>
        </w:rPr>
      </w:pPr>
      <w:r w:rsidRPr="00806D72">
        <w:rPr>
          <w:rFonts w:ascii="Times New Roman" w:hAnsi="Times New Roman"/>
          <w:b/>
          <w:bCs/>
          <w:i/>
        </w:rPr>
        <w:t>-</w:t>
      </w:r>
      <w:r w:rsidRPr="00806D72">
        <w:rPr>
          <w:rFonts w:ascii="Times New Roman" w:hAnsi="Times New Roman"/>
        </w:rPr>
        <w:t xml:space="preserve"> устройство покрытия из горячих асфальтобетонных смесей плотных, мелкозернистых;</w:t>
      </w:r>
    </w:p>
    <w:p w:rsidR="00FE35E2" w:rsidRPr="00806D72" w:rsidRDefault="00FE35E2" w:rsidP="00FE35E2">
      <w:pPr>
        <w:pStyle w:val="ae"/>
        <w:ind w:left="284"/>
        <w:jc w:val="both"/>
        <w:rPr>
          <w:rFonts w:ascii="Times New Roman" w:hAnsi="Times New Roman"/>
        </w:rPr>
      </w:pPr>
      <w:r w:rsidRPr="00806D72">
        <w:rPr>
          <w:rFonts w:ascii="Times New Roman" w:hAnsi="Times New Roman"/>
          <w:b/>
          <w:bCs/>
          <w:i/>
        </w:rPr>
        <w:t>-</w:t>
      </w:r>
      <w:r w:rsidR="00F75008" w:rsidRPr="00806D72">
        <w:rPr>
          <w:rFonts w:ascii="Times New Roman" w:hAnsi="Times New Roman"/>
        </w:rPr>
        <w:t xml:space="preserve">устройство отмостки: разборка покрытий и оснований из асфальтобетона, устройство подстилающих слоев </w:t>
      </w:r>
      <w:r w:rsidR="00024CD7">
        <w:rPr>
          <w:rFonts w:ascii="Times New Roman" w:hAnsi="Times New Roman"/>
          <w:bCs/>
        </w:rPr>
        <w:t>из,</w:t>
      </w:r>
      <w:r w:rsidR="00024CD7" w:rsidRPr="00024CD7">
        <w:rPr>
          <w:rFonts w:ascii="Times New Roman" w:hAnsi="Times New Roman"/>
          <w:bCs/>
        </w:rPr>
        <w:t xml:space="preserve"> а/б лома</w:t>
      </w:r>
      <w:r w:rsidR="00F75008" w:rsidRPr="00806D72">
        <w:rPr>
          <w:rFonts w:ascii="Times New Roman" w:hAnsi="Times New Roman"/>
        </w:rPr>
        <w:t>, устройство асфальтобетонных покрытий однослойных из литой мелкозернистой асфальтобетонной смеси;</w:t>
      </w:r>
    </w:p>
    <w:p w:rsidR="00FE35E2" w:rsidRPr="00806D72" w:rsidRDefault="00FE35E2" w:rsidP="00FE35E2">
      <w:pPr>
        <w:pStyle w:val="ae"/>
        <w:ind w:left="284"/>
        <w:jc w:val="both"/>
        <w:rPr>
          <w:rFonts w:ascii="Times New Roman" w:hAnsi="Times New Roman"/>
        </w:rPr>
      </w:pPr>
      <w:r w:rsidRPr="00806D72">
        <w:rPr>
          <w:rFonts w:ascii="Times New Roman" w:hAnsi="Times New Roman"/>
          <w:b/>
          <w:bCs/>
          <w:i/>
        </w:rPr>
        <w:t>-</w:t>
      </w:r>
      <w:r w:rsidRPr="00806D72">
        <w:rPr>
          <w:rFonts w:ascii="Times New Roman" w:hAnsi="Times New Roman"/>
        </w:rPr>
        <w:t xml:space="preserve"> </w:t>
      </w:r>
      <w:r w:rsidR="00F75008" w:rsidRPr="00806D72">
        <w:rPr>
          <w:rFonts w:ascii="Times New Roman" w:hAnsi="Times New Roman"/>
        </w:rPr>
        <w:t>уборка мусора.</w:t>
      </w:r>
    </w:p>
    <w:p w:rsidR="00FE35E2" w:rsidRPr="00806D72" w:rsidRDefault="00FE35E2" w:rsidP="00FE35E2">
      <w:pPr>
        <w:pStyle w:val="ae"/>
        <w:ind w:left="284" w:hanging="284"/>
        <w:jc w:val="both"/>
        <w:rPr>
          <w:rFonts w:ascii="Times New Roman" w:hAnsi="Times New Roman"/>
          <w:b/>
          <w:bCs/>
          <w:i/>
        </w:rPr>
      </w:pPr>
    </w:p>
    <w:p w:rsidR="00FE35E2" w:rsidRPr="00806D72" w:rsidRDefault="00FE35E2" w:rsidP="00FE35E2">
      <w:pPr>
        <w:pStyle w:val="ae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При производстве работ должны быть предприняты меры предосторожности, особое внимание уделить:</w:t>
      </w:r>
    </w:p>
    <w:p w:rsidR="00FE35E2" w:rsidRPr="00806D72" w:rsidRDefault="00FE35E2" w:rsidP="00FE35E2">
      <w:pPr>
        <w:pStyle w:val="ae"/>
        <w:ind w:left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- сохранности имущества граждан (транспортные средства и др.);</w:t>
      </w:r>
    </w:p>
    <w:p w:rsidR="00FE35E2" w:rsidRPr="00806D72" w:rsidRDefault="00FE35E2" w:rsidP="00FE35E2">
      <w:pPr>
        <w:pStyle w:val="ae"/>
        <w:ind w:left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- сохранность общедомового имущества.</w:t>
      </w:r>
    </w:p>
    <w:p w:rsidR="00FE35E2" w:rsidRPr="00806D72" w:rsidRDefault="00FE35E2" w:rsidP="00FE35E2">
      <w:pPr>
        <w:pStyle w:val="ae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 xml:space="preserve">Категорически </w:t>
      </w:r>
      <w:r w:rsidR="0016152B" w:rsidRPr="00806D72">
        <w:rPr>
          <w:rFonts w:ascii="Times New Roman" w:hAnsi="Times New Roman"/>
          <w:bCs/>
        </w:rPr>
        <w:t>запрещается производить работы:</w:t>
      </w:r>
    </w:p>
    <w:p w:rsidR="004C2C53" w:rsidRPr="00806D72" w:rsidRDefault="004C2C53" w:rsidP="004C2C53">
      <w:pPr>
        <w:pStyle w:val="ae"/>
        <w:ind w:left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- при выпадении атмосферных осадков;</w:t>
      </w:r>
    </w:p>
    <w:p w:rsidR="004C2C53" w:rsidRPr="00806D72" w:rsidRDefault="004C2C53" w:rsidP="004C2C53">
      <w:pPr>
        <w:pStyle w:val="ae"/>
        <w:ind w:left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- в случаях, исключающих видимость в пределах фронта работ;</w:t>
      </w:r>
    </w:p>
    <w:p w:rsidR="004C2C53" w:rsidRPr="00806D72" w:rsidRDefault="00CA2F6C" w:rsidP="004C2C53">
      <w:pPr>
        <w:pStyle w:val="ae"/>
        <w:ind w:left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-</w:t>
      </w:r>
      <w:r w:rsidR="004C2C53" w:rsidRPr="00806D72">
        <w:rPr>
          <w:rFonts w:ascii="Times New Roman" w:hAnsi="Times New Roman"/>
          <w:bCs/>
        </w:rPr>
        <w:t>нахождени</w:t>
      </w:r>
      <w:r w:rsidRPr="00806D72">
        <w:rPr>
          <w:rFonts w:ascii="Times New Roman" w:hAnsi="Times New Roman"/>
          <w:bCs/>
        </w:rPr>
        <w:t>е</w:t>
      </w:r>
      <w:r w:rsidR="004C2C53" w:rsidRPr="00806D72">
        <w:rPr>
          <w:rFonts w:ascii="Times New Roman" w:hAnsi="Times New Roman"/>
          <w:bCs/>
        </w:rPr>
        <w:t xml:space="preserve"> кого-либо, кроме работающих, в зоне потенциально опасных производственных факторов.</w:t>
      </w:r>
    </w:p>
    <w:p w:rsidR="00870B5A" w:rsidRPr="00806D72" w:rsidRDefault="00870B5A" w:rsidP="004C2C53">
      <w:pPr>
        <w:pStyle w:val="ae"/>
        <w:ind w:left="284"/>
        <w:jc w:val="both"/>
        <w:rPr>
          <w:rFonts w:ascii="Times New Roman" w:hAnsi="Times New Roman"/>
          <w:bCs/>
        </w:rPr>
      </w:pPr>
    </w:p>
    <w:p w:rsidR="00870B5A" w:rsidRPr="00806D72" w:rsidRDefault="00870B5A" w:rsidP="00870B5A">
      <w:pPr>
        <w:pStyle w:val="ae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bCs/>
          <w:i/>
        </w:rPr>
      </w:pPr>
      <w:r w:rsidRPr="00806D72">
        <w:rPr>
          <w:rFonts w:ascii="Times New Roman" w:hAnsi="Times New Roman"/>
          <w:b/>
          <w:bCs/>
          <w:i/>
        </w:rPr>
        <w:t>Порядок сдачи и приемки результатов услуг.</w:t>
      </w:r>
    </w:p>
    <w:p w:rsidR="00236300" w:rsidRPr="00806D72" w:rsidRDefault="00870B5A" w:rsidP="00236300">
      <w:pPr>
        <w:pStyle w:val="ae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Работы сч</w:t>
      </w:r>
      <w:r w:rsidR="00236300" w:rsidRPr="00806D72">
        <w:rPr>
          <w:rFonts w:ascii="Times New Roman" w:hAnsi="Times New Roman"/>
          <w:bCs/>
        </w:rPr>
        <w:t>итаются принятыми после подписания Сторонами двухстороннего акта сдачи-приемки выполненных работ (с подписанными актами на скрытые работы), актом КС-2, КС-3 в эксплуатацию рабочей комиссией законченной ремонтом части (очереди) объекта. В случаях, когда работа выполнена с низким качеством, Заказчик вправе потребовать от Подрядчика обязательного устранения недостатков в установленный Заказчиком срок за счет средств Подрядчика.</w:t>
      </w:r>
    </w:p>
    <w:p w:rsidR="00236300" w:rsidRPr="00806D72" w:rsidRDefault="00CA2F6C" w:rsidP="00236300">
      <w:pPr>
        <w:pStyle w:val="ae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</w:rPr>
      </w:pPr>
      <w:r w:rsidRPr="00806D72">
        <w:rPr>
          <w:rFonts w:ascii="Times New Roman" w:hAnsi="Times New Roman"/>
          <w:bCs/>
        </w:rPr>
        <w:t>Заказчик в</w:t>
      </w:r>
      <w:r w:rsidR="00236300" w:rsidRPr="00806D72">
        <w:rPr>
          <w:rFonts w:ascii="Times New Roman" w:hAnsi="Times New Roman"/>
          <w:bCs/>
        </w:rPr>
        <w:t>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Подрядчиком.</w:t>
      </w:r>
    </w:p>
    <w:p w:rsidR="00236300" w:rsidRPr="00806D72" w:rsidRDefault="00236300" w:rsidP="00236300">
      <w:pPr>
        <w:jc w:val="both"/>
        <w:rPr>
          <w:bCs/>
          <w:sz w:val="22"/>
          <w:szCs w:val="22"/>
        </w:rPr>
      </w:pPr>
    </w:p>
    <w:p w:rsidR="00236300" w:rsidRPr="0005306D" w:rsidRDefault="00236300" w:rsidP="002350A3">
      <w:pPr>
        <w:pStyle w:val="ae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bCs/>
          <w:i/>
        </w:rPr>
      </w:pPr>
      <w:r w:rsidRPr="0005306D">
        <w:rPr>
          <w:rFonts w:ascii="Times New Roman" w:hAnsi="Times New Roman"/>
          <w:b/>
          <w:bCs/>
          <w:i/>
        </w:rPr>
        <w:lastRenderedPageBreak/>
        <w:t xml:space="preserve">Требования по объему гарантий качества работ: </w:t>
      </w:r>
      <w:r w:rsidR="002350A3" w:rsidRPr="0005306D">
        <w:rPr>
          <w:rFonts w:ascii="Times New Roman" w:hAnsi="Times New Roman"/>
          <w:bCs/>
        </w:rPr>
        <w:t>в полном объеме на все виды работ.</w:t>
      </w:r>
    </w:p>
    <w:p w:rsidR="008906E0" w:rsidRPr="0005306D" w:rsidRDefault="008906E0" w:rsidP="008C7204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b/>
          <w:i/>
          <w:sz w:val="22"/>
          <w:szCs w:val="22"/>
        </w:rPr>
      </w:pPr>
      <w:r w:rsidRPr="0005306D">
        <w:rPr>
          <w:rStyle w:val="af"/>
          <w:i/>
          <w:sz w:val="22"/>
          <w:szCs w:val="22"/>
          <w:bdr w:val="none" w:sz="0" w:space="0" w:color="auto" w:frame="1"/>
        </w:rPr>
        <w:t xml:space="preserve">Требования по сроку гарантий качества на результаты работ: </w:t>
      </w:r>
      <w:r w:rsidR="00196F42" w:rsidRPr="0005306D">
        <w:rPr>
          <w:rStyle w:val="af"/>
          <w:b w:val="0"/>
          <w:i/>
          <w:sz w:val="22"/>
          <w:szCs w:val="22"/>
          <w:bdr w:val="none" w:sz="0" w:space="0" w:color="auto" w:frame="1"/>
        </w:rPr>
        <w:t>36 месяцев с момента подписания акта о приемке в эксплуатацию рабочей комиссией законченной ремонтом части (очереди) объекта.</w:t>
      </w:r>
    </w:p>
    <w:p w:rsidR="008906E0" w:rsidRPr="00806D72" w:rsidRDefault="008906E0" w:rsidP="00B110F0">
      <w:pPr>
        <w:pStyle w:val="af0"/>
        <w:numPr>
          <w:ilvl w:val="0"/>
          <w:numId w:val="2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06D72">
        <w:rPr>
          <w:sz w:val="22"/>
          <w:szCs w:val="22"/>
        </w:rPr>
        <w:t>Гарантийный срок нормальной эксплуатации объекта после выполненного ремонта начинает действовать с момента подписания сторонами акта о приемке</w:t>
      </w:r>
      <w:r w:rsidR="00B110F0" w:rsidRPr="00806D72">
        <w:rPr>
          <w:sz w:val="22"/>
          <w:szCs w:val="22"/>
        </w:rPr>
        <w:t xml:space="preserve"> в эксплуатацию </w:t>
      </w:r>
      <w:r w:rsidR="00196F42" w:rsidRPr="00806D72">
        <w:rPr>
          <w:sz w:val="22"/>
          <w:szCs w:val="22"/>
        </w:rPr>
        <w:t xml:space="preserve">рабочей </w:t>
      </w:r>
      <w:r w:rsidR="00B110F0" w:rsidRPr="00806D72">
        <w:rPr>
          <w:sz w:val="22"/>
          <w:szCs w:val="22"/>
        </w:rPr>
        <w:t>приемной комиссией</w:t>
      </w:r>
      <w:r w:rsidRPr="00806D72">
        <w:rPr>
          <w:sz w:val="22"/>
          <w:szCs w:val="22"/>
        </w:rPr>
        <w:t xml:space="preserve"> готового объекта. Если в гарантийный период на объекте обнаружатся дефекты, допущенные по вине «Подрядчика» и препятствующие нормальной эксплуатации объекта, то «Подрядчик» обязан их устранить в установленный </w:t>
      </w:r>
      <w:r w:rsidR="00A83BC8" w:rsidRPr="00806D72">
        <w:rPr>
          <w:sz w:val="22"/>
          <w:szCs w:val="22"/>
        </w:rPr>
        <w:t>«</w:t>
      </w:r>
      <w:r w:rsidRPr="00806D72">
        <w:rPr>
          <w:sz w:val="22"/>
          <w:szCs w:val="22"/>
        </w:rPr>
        <w:t>Заказчиком</w:t>
      </w:r>
      <w:r w:rsidR="00A83BC8" w:rsidRPr="00806D72">
        <w:rPr>
          <w:sz w:val="22"/>
          <w:szCs w:val="22"/>
        </w:rPr>
        <w:t xml:space="preserve">» </w:t>
      </w:r>
      <w:r w:rsidRPr="00806D72">
        <w:rPr>
          <w:sz w:val="22"/>
          <w:szCs w:val="22"/>
        </w:rPr>
        <w:t xml:space="preserve">срок за свой счет. При отказе «Подрядчика» от составления или подписания акта об обнаруженных дефектах и недоделках, для их подтверждения </w:t>
      </w:r>
      <w:r w:rsidR="00A83BC8" w:rsidRPr="00806D72">
        <w:rPr>
          <w:sz w:val="22"/>
          <w:szCs w:val="22"/>
        </w:rPr>
        <w:t>«</w:t>
      </w:r>
      <w:r w:rsidRPr="00806D72">
        <w:rPr>
          <w:sz w:val="22"/>
          <w:szCs w:val="22"/>
        </w:rPr>
        <w:t>Заказчик</w:t>
      </w:r>
      <w:r w:rsidR="00A83BC8" w:rsidRPr="00806D72">
        <w:rPr>
          <w:sz w:val="22"/>
          <w:szCs w:val="22"/>
        </w:rPr>
        <w:t>»</w:t>
      </w:r>
      <w:r w:rsidRPr="00806D72">
        <w:rPr>
          <w:sz w:val="22"/>
          <w:szCs w:val="22"/>
        </w:rPr>
        <w:t xml:space="preserve"> проводит за счет «Подрядчика»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суд.</w:t>
      </w:r>
    </w:p>
    <w:p w:rsidR="00196F42" w:rsidRPr="00806D72" w:rsidRDefault="00196F42" w:rsidP="00B110F0">
      <w:pPr>
        <w:pStyle w:val="af0"/>
        <w:numPr>
          <w:ilvl w:val="0"/>
          <w:numId w:val="26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806D72">
        <w:rPr>
          <w:sz w:val="22"/>
          <w:szCs w:val="22"/>
        </w:rPr>
        <w:t xml:space="preserve">Подрядчик обязан компенсировать все затраты Заказчика, если </w:t>
      </w:r>
      <w:r w:rsidR="00CA2F6C" w:rsidRPr="00806D72">
        <w:rPr>
          <w:sz w:val="22"/>
          <w:szCs w:val="22"/>
        </w:rPr>
        <w:t xml:space="preserve">при </w:t>
      </w:r>
      <w:r w:rsidRPr="00806D72">
        <w:rPr>
          <w:sz w:val="22"/>
          <w:szCs w:val="22"/>
        </w:rPr>
        <w:t>про</w:t>
      </w:r>
      <w:r w:rsidR="00CA2F6C" w:rsidRPr="00806D72">
        <w:rPr>
          <w:sz w:val="22"/>
          <w:szCs w:val="22"/>
        </w:rPr>
        <w:t>изводстве</w:t>
      </w:r>
      <w:r w:rsidRPr="00806D72">
        <w:rPr>
          <w:sz w:val="22"/>
          <w:szCs w:val="22"/>
        </w:rPr>
        <w:t xml:space="preserve"> работ или в </w:t>
      </w:r>
      <w:r w:rsidR="00CA2F6C" w:rsidRPr="00806D72">
        <w:rPr>
          <w:sz w:val="22"/>
          <w:szCs w:val="22"/>
        </w:rPr>
        <w:t>течение</w:t>
      </w:r>
      <w:r w:rsidRPr="00806D72">
        <w:rPr>
          <w:sz w:val="22"/>
          <w:szCs w:val="22"/>
        </w:rPr>
        <w:t xml:space="preserve"> гарантийного срока был причинен ущерб</w:t>
      </w:r>
      <w:r w:rsidR="00CA2F6C" w:rsidRPr="00806D72">
        <w:rPr>
          <w:sz w:val="22"/>
          <w:szCs w:val="22"/>
        </w:rPr>
        <w:t xml:space="preserve"> по вине Подрядчика</w:t>
      </w:r>
      <w:r w:rsidRPr="00806D72">
        <w:rPr>
          <w:sz w:val="22"/>
          <w:szCs w:val="22"/>
        </w:rPr>
        <w:t>.</w:t>
      </w:r>
    </w:p>
    <w:p w:rsidR="00196F42" w:rsidRPr="00806D72" w:rsidRDefault="00196F42" w:rsidP="00196F42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</w:p>
    <w:p w:rsidR="00196F42" w:rsidRPr="00806D72" w:rsidRDefault="00196F42" w:rsidP="00196F42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</w:p>
    <w:p w:rsidR="00196F42" w:rsidRPr="00806D72" w:rsidRDefault="00196F42" w:rsidP="00CA2F6C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196F42" w:rsidRPr="00806D72" w:rsidRDefault="00196F42" w:rsidP="00196F42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06D72" w:rsidRPr="00806D72" w:rsidTr="00806D72">
        <w:tc>
          <w:tcPr>
            <w:tcW w:w="5069" w:type="dxa"/>
          </w:tcPr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06D72">
              <w:rPr>
                <w:b/>
                <w:sz w:val="22"/>
                <w:szCs w:val="22"/>
                <w:lang w:eastAsia="en-US"/>
              </w:rPr>
              <w:t>«Заказчик»</w:t>
            </w:r>
          </w:p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06D72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806D72" w:rsidRPr="00806D72" w:rsidRDefault="00360C8A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«СЕВЕРНЫЙ УПРАВДОМ</w:t>
            </w:r>
            <w:r w:rsidR="00806D72" w:rsidRPr="00806D72">
              <w:rPr>
                <w:b/>
                <w:sz w:val="22"/>
                <w:szCs w:val="22"/>
                <w:lang w:eastAsia="en-US"/>
              </w:rPr>
              <w:t>»</w:t>
            </w:r>
          </w:p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806D72" w:rsidRPr="00806D72" w:rsidRDefault="00360C8A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__________________________К.В. Тетиевский</w:t>
            </w:r>
          </w:p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06D72">
              <w:rPr>
                <w:b/>
                <w:sz w:val="22"/>
                <w:szCs w:val="22"/>
                <w:lang w:eastAsia="en-US"/>
              </w:rPr>
              <w:t>М.П.</w:t>
            </w:r>
          </w:p>
          <w:p w:rsidR="00806D72" w:rsidRPr="00806D72" w:rsidRDefault="00806D72" w:rsidP="009F3F55">
            <w:pPr>
              <w:pStyle w:val="af0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806D72" w:rsidRPr="00806D72" w:rsidRDefault="00806D72" w:rsidP="009F3F55">
            <w:pPr>
              <w:pStyle w:val="af0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b/>
                <w:sz w:val="22"/>
                <w:szCs w:val="22"/>
              </w:rPr>
            </w:pPr>
            <w:r w:rsidRPr="00806D72">
              <w:rPr>
                <w:b/>
                <w:sz w:val="22"/>
                <w:szCs w:val="22"/>
              </w:rPr>
              <w:t>«Подрядчик»</w:t>
            </w:r>
          </w:p>
          <w:p w:rsidR="00806D72" w:rsidRPr="00806D72" w:rsidRDefault="00806D72" w:rsidP="00806D72">
            <w:pPr>
              <w:rPr>
                <w:b/>
                <w:sz w:val="22"/>
                <w:szCs w:val="22"/>
              </w:rPr>
            </w:pPr>
          </w:p>
          <w:p w:rsidR="00806D72" w:rsidRPr="00806D72" w:rsidRDefault="00806D72" w:rsidP="00806D72">
            <w:pPr>
              <w:rPr>
                <w:b/>
                <w:sz w:val="22"/>
                <w:szCs w:val="22"/>
              </w:rPr>
            </w:pPr>
          </w:p>
          <w:p w:rsidR="00806D72" w:rsidRPr="00806D72" w:rsidRDefault="00806D72" w:rsidP="00806D72">
            <w:pPr>
              <w:rPr>
                <w:b/>
                <w:sz w:val="22"/>
                <w:szCs w:val="22"/>
              </w:rPr>
            </w:pPr>
          </w:p>
          <w:p w:rsidR="00806D72" w:rsidRPr="00806D72" w:rsidRDefault="00806D72" w:rsidP="00806D72">
            <w:pPr>
              <w:rPr>
                <w:b/>
                <w:sz w:val="22"/>
                <w:szCs w:val="22"/>
              </w:rPr>
            </w:pPr>
          </w:p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06D72">
              <w:rPr>
                <w:b/>
                <w:sz w:val="22"/>
                <w:szCs w:val="22"/>
                <w:lang w:eastAsia="en-US"/>
              </w:rPr>
              <w:t>__________________________</w:t>
            </w:r>
          </w:p>
          <w:p w:rsidR="00806D72" w:rsidRPr="00806D72" w:rsidRDefault="00806D72" w:rsidP="00806D72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06D72">
              <w:rPr>
                <w:b/>
                <w:sz w:val="22"/>
                <w:szCs w:val="22"/>
                <w:lang w:eastAsia="en-US"/>
              </w:rPr>
              <w:t>М.П.</w:t>
            </w:r>
          </w:p>
          <w:p w:rsidR="00806D72" w:rsidRPr="00806D72" w:rsidRDefault="00806D72" w:rsidP="00806D72">
            <w:pPr>
              <w:rPr>
                <w:b/>
                <w:sz w:val="22"/>
                <w:szCs w:val="22"/>
              </w:rPr>
            </w:pPr>
          </w:p>
        </w:tc>
      </w:tr>
    </w:tbl>
    <w:p w:rsidR="00285038" w:rsidRPr="00806D72" w:rsidRDefault="00285038" w:rsidP="009F3F55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sectPr w:rsidR="00285038" w:rsidRPr="00806D72" w:rsidSect="00196F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27" w:rsidRDefault="005F0327" w:rsidP="008906E0">
      <w:r>
        <w:separator/>
      </w:r>
    </w:p>
  </w:endnote>
  <w:endnote w:type="continuationSeparator" w:id="0">
    <w:p w:rsidR="005F0327" w:rsidRDefault="005F0327" w:rsidP="008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27" w:rsidRDefault="005F0327" w:rsidP="008906E0">
      <w:r>
        <w:separator/>
      </w:r>
    </w:p>
  </w:footnote>
  <w:footnote w:type="continuationSeparator" w:id="0">
    <w:p w:rsidR="005F0327" w:rsidRDefault="005F0327" w:rsidP="0089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6E"/>
    <w:multiLevelType w:val="hybridMultilevel"/>
    <w:tmpl w:val="9ECA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485"/>
    <w:multiLevelType w:val="hybridMultilevel"/>
    <w:tmpl w:val="EE26E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484"/>
    <w:multiLevelType w:val="multilevel"/>
    <w:tmpl w:val="45CE40E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05" w:hanging="6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  <w:b/>
        <w:i/>
      </w:rPr>
    </w:lvl>
  </w:abstractNum>
  <w:abstractNum w:abstractNumId="5" w15:restartNumberingAfterBreak="0">
    <w:nsid w:val="1A6134C8"/>
    <w:multiLevelType w:val="hybridMultilevel"/>
    <w:tmpl w:val="A9B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A10"/>
    <w:multiLevelType w:val="hybridMultilevel"/>
    <w:tmpl w:val="1F10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D2E"/>
    <w:multiLevelType w:val="multilevel"/>
    <w:tmpl w:val="5A06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810A1F"/>
    <w:multiLevelType w:val="multilevel"/>
    <w:tmpl w:val="BBA4F31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05" w:hanging="6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  <w:b/>
        <w:i/>
      </w:rPr>
    </w:lvl>
  </w:abstractNum>
  <w:abstractNum w:abstractNumId="10" w15:restartNumberingAfterBreak="0">
    <w:nsid w:val="3DA10503"/>
    <w:multiLevelType w:val="multilevel"/>
    <w:tmpl w:val="0CC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77A50"/>
    <w:multiLevelType w:val="hybridMultilevel"/>
    <w:tmpl w:val="5548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5666"/>
    <w:multiLevelType w:val="hybridMultilevel"/>
    <w:tmpl w:val="8AA69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9B6"/>
    <w:multiLevelType w:val="hybridMultilevel"/>
    <w:tmpl w:val="43547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683029"/>
    <w:multiLevelType w:val="hybridMultilevel"/>
    <w:tmpl w:val="BB80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B1CA6"/>
    <w:multiLevelType w:val="multilevel"/>
    <w:tmpl w:val="6C4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B6D21"/>
    <w:multiLevelType w:val="hybridMultilevel"/>
    <w:tmpl w:val="A13A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17E4"/>
    <w:multiLevelType w:val="hybridMultilevel"/>
    <w:tmpl w:val="82C4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240BB"/>
    <w:multiLevelType w:val="hybridMultilevel"/>
    <w:tmpl w:val="E942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5464"/>
    <w:multiLevelType w:val="multilevel"/>
    <w:tmpl w:val="45CE40E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05" w:hanging="6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  <w:b/>
        <w:i/>
      </w:rPr>
    </w:lvl>
  </w:abstractNum>
  <w:abstractNum w:abstractNumId="25" w15:restartNumberingAfterBreak="0">
    <w:nsid w:val="7A892F8A"/>
    <w:multiLevelType w:val="hybridMultilevel"/>
    <w:tmpl w:val="1E52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22"/>
  </w:num>
  <w:num w:numId="8">
    <w:abstractNumId w:val="16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21"/>
  </w:num>
  <w:num w:numId="14">
    <w:abstractNumId w:val="14"/>
  </w:num>
  <w:num w:numId="15">
    <w:abstractNumId w:val="13"/>
  </w:num>
  <w:num w:numId="16">
    <w:abstractNumId w:val="4"/>
  </w:num>
  <w:num w:numId="17">
    <w:abstractNumId w:val="24"/>
  </w:num>
  <w:num w:numId="18">
    <w:abstractNumId w:val="18"/>
  </w:num>
  <w:num w:numId="19">
    <w:abstractNumId w:val="10"/>
  </w:num>
  <w:num w:numId="20">
    <w:abstractNumId w:val="0"/>
  </w:num>
  <w:num w:numId="21">
    <w:abstractNumId w:val="8"/>
  </w:num>
  <w:num w:numId="22">
    <w:abstractNumId w:val="19"/>
  </w:num>
  <w:num w:numId="23">
    <w:abstractNumId w:val="20"/>
  </w:num>
  <w:num w:numId="24">
    <w:abstractNumId w:val="25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E0"/>
    <w:rsid w:val="00024CD7"/>
    <w:rsid w:val="0005306D"/>
    <w:rsid w:val="000777E8"/>
    <w:rsid w:val="000A0463"/>
    <w:rsid w:val="000C20EA"/>
    <w:rsid w:val="000E388D"/>
    <w:rsid w:val="000F30BA"/>
    <w:rsid w:val="0012659B"/>
    <w:rsid w:val="0016152B"/>
    <w:rsid w:val="001801F1"/>
    <w:rsid w:val="00196F42"/>
    <w:rsid w:val="002350A3"/>
    <w:rsid w:val="00236300"/>
    <w:rsid w:val="002458F3"/>
    <w:rsid w:val="00285038"/>
    <w:rsid w:val="002F14E7"/>
    <w:rsid w:val="002F4B39"/>
    <w:rsid w:val="00360C8A"/>
    <w:rsid w:val="003835EF"/>
    <w:rsid w:val="003D3968"/>
    <w:rsid w:val="0048213F"/>
    <w:rsid w:val="004B164F"/>
    <w:rsid w:val="004B223D"/>
    <w:rsid w:val="004C2C53"/>
    <w:rsid w:val="00520258"/>
    <w:rsid w:val="00566A37"/>
    <w:rsid w:val="005E7F2D"/>
    <w:rsid w:val="005F0327"/>
    <w:rsid w:val="00637B4A"/>
    <w:rsid w:val="006577E3"/>
    <w:rsid w:val="00662B46"/>
    <w:rsid w:val="006A2FF4"/>
    <w:rsid w:val="006B25C7"/>
    <w:rsid w:val="006D794A"/>
    <w:rsid w:val="00763CED"/>
    <w:rsid w:val="00765730"/>
    <w:rsid w:val="00806D72"/>
    <w:rsid w:val="00810B7B"/>
    <w:rsid w:val="008300EF"/>
    <w:rsid w:val="008604A4"/>
    <w:rsid w:val="00870B5A"/>
    <w:rsid w:val="008906E0"/>
    <w:rsid w:val="00891DF1"/>
    <w:rsid w:val="008C7204"/>
    <w:rsid w:val="009855F9"/>
    <w:rsid w:val="009D615B"/>
    <w:rsid w:val="009E20D5"/>
    <w:rsid w:val="009F3F55"/>
    <w:rsid w:val="00A83BC8"/>
    <w:rsid w:val="00B110F0"/>
    <w:rsid w:val="00B87787"/>
    <w:rsid w:val="00C31C1C"/>
    <w:rsid w:val="00C4656B"/>
    <w:rsid w:val="00CA2F6C"/>
    <w:rsid w:val="00D32711"/>
    <w:rsid w:val="00DB522A"/>
    <w:rsid w:val="00DC6456"/>
    <w:rsid w:val="00E1017C"/>
    <w:rsid w:val="00E205F2"/>
    <w:rsid w:val="00E4278A"/>
    <w:rsid w:val="00E42D36"/>
    <w:rsid w:val="00E6319E"/>
    <w:rsid w:val="00EC63C4"/>
    <w:rsid w:val="00ED358B"/>
    <w:rsid w:val="00F1172A"/>
    <w:rsid w:val="00F75008"/>
    <w:rsid w:val="00FD0F97"/>
    <w:rsid w:val="00FD6B03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F650-07A6-4FE4-8423-8A5AF19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906E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06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90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90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0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0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906E0"/>
    <w:pPr>
      <w:jc w:val="center"/>
    </w:pPr>
    <w:rPr>
      <w:b/>
      <w:bCs/>
      <w:sz w:val="26"/>
    </w:rPr>
  </w:style>
  <w:style w:type="character" w:customStyle="1" w:styleId="ac">
    <w:name w:val="Заголовок Знак"/>
    <w:basedOn w:val="a0"/>
    <w:link w:val="ab"/>
    <w:rsid w:val="008906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d">
    <w:name w:val="Emphasis"/>
    <w:qFormat/>
    <w:rsid w:val="008906E0"/>
    <w:rPr>
      <w:i/>
      <w:iCs/>
    </w:rPr>
  </w:style>
  <w:style w:type="paragraph" w:styleId="ae">
    <w:name w:val="List Paragraph"/>
    <w:basedOn w:val="a"/>
    <w:uiPriority w:val="34"/>
    <w:qFormat/>
    <w:rsid w:val="0089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8906E0"/>
    <w:rPr>
      <w:b/>
      <w:bCs/>
    </w:rPr>
  </w:style>
  <w:style w:type="paragraph" w:styleId="af0">
    <w:name w:val="Normal (Web)"/>
    <w:basedOn w:val="a"/>
    <w:uiPriority w:val="99"/>
    <w:unhideWhenUsed/>
    <w:rsid w:val="00890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6E0"/>
  </w:style>
  <w:style w:type="table" w:styleId="af1">
    <w:name w:val="Table Grid"/>
    <w:basedOn w:val="a1"/>
    <w:uiPriority w:val="59"/>
    <w:rsid w:val="0019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9D68-2DF8-49D8-823F-58A9E2B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"Энерготех"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NachTO</dc:creator>
  <cp:lastModifiedBy>Svetlana</cp:lastModifiedBy>
  <cp:revision>27</cp:revision>
  <dcterms:created xsi:type="dcterms:W3CDTF">2019-03-13T08:35:00Z</dcterms:created>
  <dcterms:modified xsi:type="dcterms:W3CDTF">2021-12-06T05:30:00Z</dcterms:modified>
</cp:coreProperties>
</file>