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C" w:rsidRPr="008E6297" w:rsidRDefault="000818FC" w:rsidP="000818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97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818FC" w:rsidRPr="008E6297" w:rsidRDefault="000818FC" w:rsidP="00081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6297">
        <w:rPr>
          <w:rFonts w:ascii="Times New Roman" w:hAnsi="Times New Roman" w:cs="Times New Roman"/>
          <w:sz w:val="24"/>
          <w:szCs w:val="24"/>
        </w:rPr>
        <w:t xml:space="preserve">О ПРИНЯТЫХ РЕШЕНИЯХ И ИТОГОВ ГОЛОСОВАНИЯ ПРОВЕДЕННОГО ВНЕОЧЕРЕДНОГО ОБЩЕГО СОБРАНИЯ (В ФОРМЕ ЗАОЧНОГО ГОЛОСОВАНИЯ) СОБСТВЕННИКОВ ПОМЕЩЕНИЙ В МНОГОКВАРТИРНОМ ДОМЕ, РАСПОЛОЖЕННОМ ПО АДРЕСУ: г. Норильск, район Кайеркан, </w:t>
      </w:r>
      <w:r w:rsidRPr="008E6297">
        <w:rPr>
          <w:rFonts w:ascii="Times New Roman" w:hAnsi="Times New Roman" w:cs="Times New Roman"/>
          <w:sz w:val="24"/>
          <w:szCs w:val="24"/>
        </w:rPr>
        <w:br/>
        <w:t xml:space="preserve">ул. </w:t>
      </w:r>
      <w:proofErr w:type="gramStart"/>
      <w:r w:rsidR="000627B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8E6297">
        <w:rPr>
          <w:rFonts w:ascii="Times New Roman" w:hAnsi="Times New Roman" w:cs="Times New Roman"/>
          <w:sz w:val="24"/>
          <w:szCs w:val="24"/>
        </w:rPr>
        <w:t xml:space="preserve">, д. </w:t>
      </w:r>
      <w:r w:rsidR="002D7C53">
        <w:rPr>
          <w:rFonts w:ascii="Times New Roman" w:hAnsi="Times New Roman" w:cs="Times New Roman"/>
          <w:sz w:val="24"/>
          <w:szCs w:val="24"/>
        </w:rPr>
        <w:t>5</w:t>
      </w:r>
    </w:p>
    <w:p w:rsidR="000818FC" w:rsidRPr="008E6297" w:rsidRDefault="000818FC" w:rsidP="00081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18FC" w:rsidRPr="008E6297" w:rsidRDefault="000818FC" w:rsidP="00081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97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0818FC" w:rsidRPr="008E6297" w:rsidRDefault="000818FC" w:rsidP="000818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18FC" w:rsidRDefault="000818FC" w:rsidP="00081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E6297">
        <w:rPr>
          <w:rFonts w:ascii="Times New Roman" w:hAnsi="Times New Roman" w:cs="Times New Roman"/>
          <w:bCs/>
          <w:iCs/>
          <w:sz w:val="24"/>
          <w:szCs w:val="24"/>
        </w:rPr>
        <w:t xml:space="preserve">Сообщаем Вам, что по инициативе управляющей организации ООО «СЕВЕРНЫЙ УПРАВДОМ» в форме заочного голосования проведено внеочередное общее собрание собственников помещений многоквартирного дома, расположенного по адресу: г. Норильск, ул. </w:t>
      </w:r>
      <w:r w:rsidR="002D7C53">
        <w:rPr>
          <w:rFonts w:ascii="Times New Roman" w:hAnsi="Times New Roman" w:cs="Times New Roman"/>
          <w:bCs/>
          <w:iCs/>
          <w:sz w:val="24"/>
          <w:szCs w:val="24"/>
        </w:rPr>
        <w:t>Школьная, д. 5</w:t>
      </w:r>
      <w:proofErr w:type="gramEnd"/>
    </w:p>
    <w:p w:rsidR="005B331C" w:rsidRPr="008E6297" w:rsidRDefault="005B331C" w:rsidP="00081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B331C" w:rsidRPr="008E6297" w:rsidRDefault="005B331C" w:rsidP="005B3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6297">
        <w:rPr>
          <w:rFonts w:ascii="Times New Roman" w:hAnsi="Times New Roman" w:cs="Times New Roman"/>
          <w:b/>
          <w:bCs/>
          <w:iCs/>
          <w:sz w:val="24"/>
          <w:szCs w:val="24"/>
        </w:rPr>
        <w:t>Место проведения общего собрания:</w:t>
      </w:r>
    </w:p>
    <w:p w:rsidR="005B331C" w:rsidRPr="008E6297" w:rsidRDefault="005B331C" w:rsidP="005B3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6297">
        <w:rPr>
          <w:rFonts w:ascii="Times New Roman" w:hAnsi="Times New Roman" w:cs="Times New Roman"/>
          <w:bCs/>
          <w:iCs/>
          <w:sz w:val="24"/>
          <w:szCs w:val="24"/>
        </w:rPr>
        <w:t>Красноярский край, г. Норильск, ул. Школьная, д. 7, 2 этаж.</w:t>
      </w:r>
    </w:p>
    <w:p w:rsidR="005B331C" w:rsidRPr="008E6297" w:rsidRDefault="005B331C" w:rsidP="005B3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62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Дата проведения общего собрания: </w:t>
      </w:r>
    </w:p>
    <w:p w:rsidR="005B331C" w:rsidRPr="008E6297" w:rsidRDefault="005B331C" w:rsidP="005B3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6297">
        <w:rPr>
          <w:rFonts w:ascii="Times New Roman" w:hAnsi="Times New Roman" w:cs="Times New Roman"/>
          <w:b/>
          <w:bCs/>
          <w:iCs/>
          <w:sz w:val="24"/>
          <w:szCs w:val="24"/>
        </w:rPr>
        <w:t>Дата начала: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 xml:space="preserve"> 09:00 </w:t>
      </w:r>
      <w:r>
        <w:rPr>
          <w:rFonts w:ascii="Times New Roman" w:hAnsi="Times New Roman" w:cs="Times New Roman"/>
          <w:bCs/>
          <w:iCs/>
          <w:sz w:val="24"/>
          <w:szCs w:val="24"/>
        </w:rPr>
        <w:t>01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>.202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5B331C" w:rsidRPr="008E6297" w:rsidRDefault="005B331C" w:rsidP="005B3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97">
        <w:rPr>
          <w:rFonts w:ascii="Times New Roman" w:hAnsi="Times New Roman" w:cs="Times New Roman"/>
          <w:b/>
          <w:bCs/>
          <w:iCs/>
          <w:sz w:val="24"/>
          <w:szCs w:val="24"/>
        </w:rPr>
        <w:t>Дата окончани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 xml:space="preserve">я: сбора решений собственников: 17:00 </w:t>
      </w:r>
      <w:r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01.2023</w:t>
      </w:r>
      <w:r w:rsidRPr="008E6297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0818FC" w:rsidRPr="00036CF3" w:rsidRDefault="000818FC" w:rsidP="00081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2D7C53" w:rsidRDefault="002D7C53" w:rsidP="002D7C53">
      <w:pPr>
        <w:spacing w:after="0" w:line="259" w:lineRule="auto"/>
      </w:pPr>
      <w:r>
        <w:rPr>
          <w:b/>
          <w:bCs/>
        </w:rPr>
        <w:t xml:space="preserve">Повестка дня общего собрания </w:t>
      </w:r>
      <w:r w:rsidRPr="00104AEA">
        <w:rPr>
          <w:b/>
          <w:bCs/>
        </w:rPr>
        <w:t>собственников помещений</w:t>
      </w:r>
      <w:r>
        <w:rPr>
          <w:b/>
          <w:bCs/>
        </w:rPr>
        <w:t>:</w:t>
      </w:r>
    </w:p>
    <w:tbl>
      <w:tblPr>
        <w:tblStyle w:val="TableNormal"/>
        <w:tblW w:w="9350" w:type="dxa"/>
        <w:tblInd w:w="-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0" w:type="dxa"/>
          <w:left w:w="69" w:type="dxa"/>
          <w:bottom w:w="80" w:type="dxa"/>
          <w:right w:w="80" w:type="dxa"/>
        </w:tblCellMar>
        <w:tblLook w:val="04A0"/>
      </w:tblPr>
      <w:tblGrid>
        <w:gridCol w:w="395"/>
        <w:gridCol w:w="8955"/>
      </w:tblGrid>
      <w:tr w:rsidR="002D7C53" w:rsidTr="00941ADA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suppressAutoHyphens/>
              <w:spacing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/>
              <w:outlineLvl w:val="0"/>
              <w:rPr>
                <w:sz w:val="22"/>
                <w:szCs w:val="22"/>
              </w:rPr>
            </w:pPr>
            <w:r w:rsidRPr="00B40AEC">
              <w:rPr>
                <w:sz w:val="22"/>
                <w:szCs w:val="22"/>
              </w:rPr>
              <w:t>Выбор председателя и секретаря общего собрания собственников помещений многоквартирного дома.</w:t>
            </w:r>
          </w:p>
        </w:tc>
      </w:tr>
      <w:tr w:rsidR="002D7C53" w:rsidTr="00941ADA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suppressAutoHyphens/>
              <w:spacing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/>
              <w:outlineLvl w:val="0"/>
              <w:rPr>
                <w:sz w:val="22"/>
                <w:szCs w:val="22"/>
              </w:rPr>
            </w:pPr>
            <w:r w:rsidRPr="00B40AEC">
              <w:rPr>
                <w:sz w:val="22"/>
                <w:szCs w:val="22"/>
              </w:rPr>
              <w:t xml:space="preserve">Выбор </w:t>
            </w:r>
            <w:proofErr w:type="gramStart"/>
            <w:r w:rsidRPr="00B40AEC">
              <w:rPr>
                <w:sz w:val="22"/>
                <w:szCs w:val="22"/>
              </w:rPr>
              <w:t>членов счетной комиссии общего собрания собственников помещений многоквартирного дома</w:t>
            </w:r>
            <w:proofErr w:type="gramEnd"/>
            <w:r w:rsidRPr="00B40AEC">
              <w:rPr>
                <w:sz w:val="22"/>
                <w:szCs w:val="22"/>
              </w:rPr>
              <w:t>.</w:t>
            </w:r>
          </w:p>
        </w:tc>
      </w:tr>
      <w:tr w:rsidR="002D7C53" w:rsidTr="00941ADA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suppressAutoHyphens/>
              <w:spacing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/>
              <w:outlineLvl w:val="0"/>
              <w:rPr>
                <w:sz w:val="22"/>
                <w:szCs w:val="22"/>
              </w:rPr>
            </w:pPr>
            <w:r w:rsidRPr="00B40AEC">
              <w:rPr>
                <w:sz w:val="22"/>
                <w:szCs w:val="22"/>
              </w:rPr>
              <w:t xml:space="preserve">Утверждение размера платы за содержание жилого помещения (плата за услуги и работы по содержанию, текущему ремонту общего имущества в многоквартирном доме) с даты, определенной решением настоящего общего собрания собственников помещений в многоквартирном доме. </w:t>
            </w: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Приложение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 1 )</w:t>
            </w:r>
          </w:p>
        </w:tc>
      </w:tr>
      <w:tr w:rsidR="002D7C53" w:rsidTr="00941ADA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suppressAutoHyphens/>
              <w:spacing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/>
              <w:outlineLvl w:val="0"/>
              <w:rPr>
                <w:sz w:val="22"/>
                <w:szCs w:val="22"/>
              </w:rPr>
            </w:pPr>
            <w:r w:rsidRPr="00B40AEC">
              <w:rPr>
                <w:sz w:val="22"/>
                <w:szCs w:val="22"/>
              </w:rPr>
              <w:t xml:space="preserve">Утверждение изменений перечня состава общедомового имущества, в части внутриподъездного видеонаблюдения после его установки и ввода в эксплуатацию. </w:t>
            </w: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Приложение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 к </w:t>
            </w:r>
            <w:proofErr w:type="spellStart"/>
            <w:r>
              <w:rPr>
                <w:sz w:val="22"/>
                <w:szCs w:val="22"/>
                <w:lang w:val="en-US"/>
              </w:rPr>
              <w:t>договору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управления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МКД )</w:t>
            </w:r>
            <w:proofErr w:type="gramEnd"/>
            <w:r>
              <w:rPr>
                <w:sz w:val="22"/>
                <w:szCs w:val="22"/>
                <w:lang w:val="en-US"/>
              </w:rPr>
              <w:t>. (</w:t>
            </w:r>
            <w:proofErr w:type="spellStart"/>
            <w:r>
              <w:rPr>
                <w:sz w:val="22"/>
                <w:szCs w:val="22"/>
                <w:lang w:val="en-US"/>
              </w:rPr>
              <w:t>Приложение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№3)</w:t>
            </w:r>
          </w:p>
        </w:tc>
      </w:tr>
      <w:tr w:rsidR="002D7C53" w:rsidTr="00941ADA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suppressAutoHyphens/>
              <w:spacing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2D7C53" w:rsidRDefault="002D7C53" w:rsidP="002D7C5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/>
              <w:outlineLvl w:val="0"/>
              <w:rPr>
                <w:sz w:val="22"/>
                <w:szCs w:val="22"/>
              </w:rPr>
            </w:pPr>
            <w:r w:rsidRPr="00B40AEC">
              <w:rPr>
                <w:sz w:val="22"/>
                <w:szCs w:val="22"/>
              </w:rPr>
              <w:t xml:space="preserve">Утверждение способа уведомления собственников помещений о принятых настоящим общим собранием решениях. </w:t>
            </w: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Приложение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 2 )</w:t>
            </w:r>
          </w:p>
        </w:tc>
      </w:tr>
    </w:tbl>
    <w:p w:rsidR="000818FC" w:rsidRPr="00ED0B45" w:rsidRDefault="000818FC" w:rsidP="002D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a4"/>
        <w:tblW w:w="10847" w:type="dxa"/>
        <w:tblInd w:w="-5" w:type="dxa"/>
        <w:tblLook w:val="04A0"/>
      </w:tblPr>
      <w:tblGrid>
        <w:gridCol w:w="1506"/>
        <w:gridCol w:w="9341"/>
      </w:tblGrid>
      <w:tr w:rsidR="000818FC" w:rsidRPr="00036CF3" w:rsidTr="005B331C">
        <w:trPr>
          <w:trHeight w:val="572"/>
        </w:trPr>
        <w:tc>
          <w:tcPr>
            <w:tcW w:w="1506" w:type="dxa"/>
          </w:tcPr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 xml:space="preserve">По вопросу </w:t>
            </w:r>
          </w:p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>№ 1 решили:</w:t>
            </w:r>
          </w:p>
        </w:tc>
        <w:tc>
          <w:tcPr>
            <w:tcW w:w="9341" w:type="dxa"/>
          </w:tcPr>
          <w:p w:rsidR="000818FC" w:rsidRPr="005B331C" w:rsidRDefault="000818FC" w:rsidP="00332ED3">
            <w:pPr>
              <w:pStyle w:val="a3"/>
              <w:jc w:val="both"/>
              <w:rPr>
                <w:rFonts w:eastAsia="Helvetica Neue"/>
                <w:b/>
                <w:highlight w:val="yellow"/>
              </w:rPr>
            </w:pPr>
            <w:r w:rsidRPr="005B331C">
              <w:t xml:space="preserve">Избрать в качестве председателя и секретаря общего собрания собственников помещений в многоквартирном доме – </w:t>
            </w:r>
            <w:proofErr w:type="spellStart"/>
            <w:r w:rsidRPr="005B331C">
              <w:t>Тетиевского</w:t>
            </w:r>
            <w:proofErr w:type="spellEnd"/>
            <w:r w:rsidRPr="005B331C">
              <w:t xml:space="preserve"> Константина Викторовича, </w:t>
            </w:r>
            <w:proofErr w:type="spellStart"/>
            <w:r w:rsidRPr="005B331C">
              <w:t>Кутелёва</w:t>
            </w:r>
            <w:proofErr w:type="spellEnd"/>
            <w:r w:rsidRPr="005B331C">
              <w:t xml:space="preserve"> Николая Константиновича.</w:t>
            </w:r>
          </w:p>
        </w:tc>
      </w:tr>
      <w:tr w:rsidR="000818FC" w:rsidRPr="00036CF3" w:rsidTr="005B331C">
        <w:trPr>
          <w:trHeight w:val="528"/>
        </w:trPr>
        <w:tc>
          <w:tcPr>
            <w:tcW w:w="1506" w:type="dxa"/>
          </w:tcPr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 xml:space="preserve">По вопросу </w:t>
            </w:r>
          </w:p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>№ 2 решили:</w:t>
            </w:r>
          </w:p>
        </w:tc>
        <w:tc>
          <w:tcPr>
            <w:tcW w:w="9341" w:type="dxa"/>
          </w:tcPr>
          <w:p w:rsidR="000818FC" w:rsidRPr="005B331C" w:rsidRDefault="000818FC" w:rsidP="00332ED3">
            <w:pPr>
              <w:pStyle w:val="a3"/>
              <w:jc w:val="both"/>
              <w:rPr>
                <w:rFonts w:eastAsia="Helvetica Neue"/>
              </w:rPr>
            </w:pPr>
            <w:r w:rsidRPr="005B331C">
              <w:t xml:space="preserve">Наделить </w:t>
            </w:r>
            <w:proofErr w:type="spellStart"/>
            <w:r w:rsidRPr="005B331C">
              <w:t>Тетиевского</w:t>
            </w:r>
            <w:proofErr w:type="spellEnd"/>
            <w:r w:rsidRPr="005B331C">
              <w:t xml:space="preserve"> Константина Викторовича, </w:t>
            </w:r>
            <w:proofErr w:type="spellStart"/>
            <w:r w:rsidRPr="005B331C">
              <w:t>Кутелёва</w:t>
            </w:r>
            <w:proofErr w:type="spellEnd"/>
            <w:r w:rsidRPr="005B331C">
              <w:t xml:space="preserve"> Николая Константиновича полномочиями по проведению подсчета голосов, оформлению и подписанию протокола общего собрания собственников помещений в многоквартирном доме.</w:t>
            </w:r>
          </w:p>
        </w:tc>
      </w:tr>
      <w:tr w:rsidR="000818FC" w:rsidRPr="00036CF3" w:rsidTr="005B331C">
        <w:trPr>
          <w:trHeight w:val="563"/>
        </w:trPr>
        <w:tc>
          <w:tcPr>
            <w:tcW w:w="1506" w:type="dxa"/>
          </w:tcPr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 xml:space="preserve">По вопросу </w:t>
            </w:r>
          </w:p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>№ 3 решили:</w:t>
            </w:r>
          </w:p>
        </w:tc>
        <w:tc>
          <w:tcPr>
            <w:tcW w:w="9341" w:type="dxa"/>
          </w:tcPr>
          <w:p w:rsidR="000818FC" w:rsidRPr="005B331C" w:rsidRDefault="005B331C" w:rsidP="005B331C">
            <w:pPr>
              <w:pStyle w:val="a3"/>
              <w:jc w:val="both"/>
            </w:pPr>
            <w:r w:rsidRPr="005B331C">
              <w:t xml:space="preserve">Отклонить решение о утверждении размера платы за содержание жилого помещения ( плата за услуги и работы по содержанию, текущему ремонту общего имущества в многоквартирном доме) с момента принятия решения настоящим общим собранием собственников помещений в многоквартирном доме, а именно с даты подписания уполномоченными лицами протокола настоящего общего собрания собственников помещений в многоквартирном доме, в размере </w:t>
            </w:r>
            <w:r w:rsidR="002D7C53" w:rsidRPr="00B40AEC">
              <w:rPr>
                <w:sz w:val="22"/>
                <w:szCs w:val="22"/>
              </w:rPr>
              <w:t>131 рублей 95 коп</w:t>
            </w:r>
            <w:r w:rsidRPr="005B331C">
              <w:t>., в соотношение к цене за 1м2 общей площади жилого (нежилого) помещения принадлежащего собственнику в многоквартирном доме. (Приложение № 1</w:t>
            </w:r>
            <w:proofErr w:type="gramStart"/>
            <w:r w:rsidRPr="005B331C">
              <w:t xml:space="preserve"> )</w:t>
            </w:r>
            <w:proofErr w:type="gramEnd"/>
          </w:p>
        </w:tc>
      </w:tr>
      <w:tr w:rsidR="005B331C" w:rsidRPr="00036CF3" w:rsidTr="005B331C">
        <w:trPr>
          <w:trHeight w:val="727"/>
        </w:trPr>
        <w:tc>
          <w:tcPr>
            <w:tcW w:w="1506" w:type="dxa"/>
          </w:tcPr>
          <w:p w:rsidR="005B331C" w:rsidRPr="005B331C" w:rsidRDefault="005B331C" w:rsidP="005B331C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 xml:space="preserve">По вопросу </w:t>
            </w:r>
          </w:p>
          <w:p w:rsidR="005B331C" w:rsidRPr="005B331C" w:rsidRDefault="005B331C" w:rsidP="005B331C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>№ 4 решили:</w:t>
            </w:r>
          </w:p>
        </w:tc>
        <w:tc>
          <w:tcPr>
            <w:tcW w:w="9341" w:type="dxa"/>
          </w:tcPr>
          <w:p w:rsidR="005B331C" w:rsidRPr="005B331C" w:rsidRDefault="005B331C" w:rsidP="005B331C">
            <w:pPr>
              <w:pStyle w:val="a3"/>
              <w:jc w:val="both"/>
            </w:pPr>
            <w:r w:rsidRPr="005B331C">
              <w:t xml:space="preserve">Отклонить решение </w:t>
            </w:r>
            <w:proofErr w:type="gramStart"/>
            <w:r w:rsidRPr="005B331C">
              <w:t>о</w:t>
            </w:r>
            <w:proofErr w:type="gramEnd"/>
            <w:r w:rsidRPr="005B331C">
              <w:t xml:space="preserve"> изменении </w:t>
            </w:r>
            <w:r w:rsidR="002D7C53" w:rsidRPr="00B40AEC">
              <w:rPr>
                <w:sz w:val="22"/>
                <w:szCs w:val="22"/>
              </w:rPr>
              <w:t xml:space="preserve">перечня состава общедомового имущества, в части внутриподъездного видеонаблюдения после его установки и ввода в эксплуатацию. </w:t>
            </w:r>
            <w:r w:rsidR="002D7C53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2D7C53">
              <w:rPr>
                <w:sz w:val="22"/>
                <w:szCs w:val="22"/>
                <w:lang w:val="en-US"/>
              </w:rPr>
              <w:t>Приложение</w:t>
            </w:r>
            <w:proofErr w:type="spellEnd"/>
            <w:r w:rsidR="002D7C53">
              <w:rPr>
                <w:sz w:val="22"/>
                <w:szCs w:val="22"/>
                <w:lang w:val="en-US"/>
              </w:rPr>
              <w:t xml:space="preserve"> №4 к </w:t>
            </w:r>
            <w:proofErr w:type="spellStart"/>
            <w:r w:rsidR="002D7C53">
              <w:rPr>
                <w:sz w:val="22"/>
                <w:szCs w:val="22"/>
                <w:lang w:val="en-US"/>
              </w:rPr>
              <w:t>договору</w:t>
            </w:r>
            <w:proofErr w:type="spellEnd"/>
            <w:r w:rsidR="002D7C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7C53">
              <w:rPr>
                <w:sz w:val="22"/>
                <w:szCs w:val="22"/>
                <w:lang w:val="en-US"/>
              </w:rPr>
              <w:t>управления</w:t>
            </w:r>
            <w:proofErr w:type="spellEnd"/>
            <w:r w:rsidR="002D7C5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2D7C53">
              <w:rPr>
                <w:sz w:val="22"/>
                <w:szCs w:val="22"/>
                <w:lang w:val="en-US"/>
              </w:rPr>
              <w:t>МКД )</w:t>
            </w:r>
            <w:proofErr w:type="gramEnd"/>
            <w:r w:rsidR="002D7C53">
              <w:rPr>
                <w:sz w:val="22"/>
                <w:szCs w:val="22"/>
                <w:lang w:val="en-US"/>
              </w:rPr>
              <w:t>. (</w:t>
            </w:r>
            <w:proofErr w:type="spellStart"/>
            <w:r w:rsidR="002D7C53">
              <w:rPr>
                <w:sz w:val="22"/>
                <w:szCs w:val="22"/>
                <w:lang w:val="en-US"/>
              </w:rPr>
              <w:t>Приложение</w:t>
            </w:r>
            <w:proofErr w:type="spellEnd"/>
            <w:r w:rsidR="002D7C53">
              <w:rPr>
                <w:sz w:val="22"/>
                <w:szCs w:val="22"/>
                <w:lang w:val="en-US"/>
              </w:rPr>
              <w:t xml:space="preserve"> №3)</w:t>
            </w:r>
          </w:p>
        </w:tc>
      </w:tr>
      <w:tr w:rsidR="000818FC" w:rsidRPr="00036CF3" w:rsidTr="005B331C">
        <w:trPr>
          <w:trHeight w:val="727"/>
        </w:trPr>
        <w:tc>
          <w:tcPr>
            <w:tcW w:w="1506" w:type="dxa"/>
          </w:tcPr>
          <w:p w:rsidR="000818FC" w:rsidRPr="005B331C" w:rsidRDefault="000818FC" w:rsidP="00332ED3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 xml:space="preserve">По вопросу </w:t>
            </w:r>
          </w:p>
          <w:p w:rsidR="000818FC" w:rsidRPr="005B331C" w:rsidRDefault="000818FC" w:rsidP="005B331C">
            <w:pPr>
              <w:spacing w:after="0"/>
              <w:rPr>
                <w:rFonts w:eastAsia="Helvetica Neue"/>
                <w:b/>
              </w:rPr>
            </w:pPr>
            <w:r w:rsidRPr="005B331C">
              <w:rPr>
                <w:rFonts w:eastAsia="Helvetica Neue"/>
                <w:b/>
              </w:rPr>
              <w:t xml:space="preserve">№ </w:t>
            </w:r>
            <w:r w:rsidR="005B331C" w:rsidRPr="005B331C">
              <w:rPr>
                <w:rFonts w:eastAsia="Helvetica Neue"/>
                <w:b/>
              </w:rPr>
              <w:t xml:space="preserve">5 </w:t>
            </w:r>
            <w:r w:rsidRPr="005B331C">
              <w:rPr>
                <w:rFonts w:eastAsia="Helvetica Neue"/>
                <w:b/>
              </w:rPr>
              <w:t>решили:</w:t>
            </w:r>
          </w:p>
        </w:tc>
        <w:tc>
          <w:tcPr>
            <w:tcW w:w="9341" w:type="dxa"/>
          </w:tcPr>
          <w:p w:rsidR="000818FC" w:rsidRPr="005B331C" w:rsidRDefault="000818FC" w:rsidP="00332ED3">
            <w:pPr>
              <w:pStyle w:val="a3"/>
              <w:jc w:val="both"/>
            </w:pPr>
            <w:r w:rsidRPr="005B331C">
              <w:t xml:space="preserve">Утвердить, что решения, принятые общим собранием собственников помещений, а также итоги голосования доводятся до сведения собственника помещений многоквартирного дома путем размещения специального уведомления на сайте </w:t>
            </w:r>
            <w:proofErr w:type="spellStart"/>
            <w:r w:rsidRPr="005B331C">
              <w:t>северныйуправдом.рф</w:t>
            </w:r>
            <w:proofErr w:type="spellEnd"/>
            <w:r w:rsidRPr="005B331C">
              <w:t xml:space="preserve"> в сети Интернет с последующим размещением в подъездных помещениях многоквартирного дома (доски объявлений, межквартирные лестничные площадки, коридоры), и/или в средствах массовой информации (газеты, телевидение, радио).</w:t>
            </w:r>
          </w:p>
        </w:tc>
      </w:tr>
    </w:tbl>
    <w:p w:rsidR="000818FC" w:rsidRPr="00036CF3" w:rsidRDefault="000818FC" w:rsidP="000818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6"/>
        </w:rPr>
      </w:pPr>
    </w:p>
    <w:p w:rsidR="000627B9" w:rsidRPr="000627B9" w:rsidRDefault="000627B9" w:rsidP="000627B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6"/>
        </w:rPr>
      </w:pPr>
      <w:r w:rsidRPr="00036CF3">
        <w:rPr>
          <w:rFonts w:ascii="Times New Roman" w:hAnsi="Times New Roman" w:cs="Times New Roman"/>
          <w:bCs/>
          <w:iCs/>
          <w:sz w:val="24"/>
          <w:szCs w:val="26"/>
        </w:rPr>
        <w:t>Администрация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 </w:t>
      </w:r>
      <w:r w:rsidRPr="00036CF3">
        <w:rPr>
          <w:rFonts w:ascii="Times New Roman" w:hAnsi="Times New Roman" w:cs="Times New Roman"/>
          <w:bCs/>
          <w:iCs/>
          <w:sz w:val="24"/>
          <w:szCs w:val="26"/>
        </w:rPr>
        <w:t xml:space="preserve">ООО «СЕВЕРНЫЙ УПРАВДОМ»   </w:t>
      </w:r>
    </w:p>
    <w:p w:rsidR="000818FC" w:rsidRDefault="000818FC" w:rsidP="000818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6"/>
        </w:rPr>
      </w:pPr>
    </w:p>
    <w:sectPr w:rsidR="000818FC" w:rsidSect="00EA0FB2">
      <w:pgSz w:w="11906" w:h="16838"/>
      <w:pgMar w:top="238" w:right="566" w:bottom="1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BE"/>
    <w:rsid w:val="000627B9"/>
    <w:rsid w:val="000818FC"/>
    <w:rsid w:val="002D7C53"/>
    <w:rsid w:val="004B3162"/>
    <w:rsid w:val="005B331C"/>
    <w:rsid w:val="00632F16"/>
    <w:rsid w:val="00771CBE"/>
    <w:rsid w:val="00E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FC"/>
    <w:pPr>
      <w:spacing w:after="0" w:line="240" w:lineRule="auto"/>
    </w:pPr>
  </w:style>
  <w:style w:type="table" w:styleId="a4">
    <w:name w:val="Table Grid"/>
    <w:basedOn w:val="a1"/>
    <w:uiPriority w:val="39"/>
    <w:rsid w:val="000818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B331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П1</dc:creator>
  <cp:keywords/>
  <dc:description/>
  <cp:lastModifiedBy>Евгения</cp:lastModifiedBy>
  <cp:revision>5</cp:revision>
  <dcterms:created xsi:type="dcterms:W3CDTF">2022-02-02T10:01:00Z</dcterms:created>
  <dcterms:modified xsi:type="dcterms:W3CDTF">2023-01-25T10:02:00Z</dcterms:modified>
</cp:coreProperties>
</file>